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F2475" w14:textId="77777777" w:rsidR="00D041C4" w:rsidRPr="00232441" w:rsidRDefault="00EF125F" w:rsidP="006F1218">
      <w:pPr>
        <w:rPr>
          <w:rFonts w:ascii="Arial" w:hAnsi="Arial" w:cs="Arial"/>
          <w:lang w:val="en-GB"/>
        </w:rPr>
      </w:pPr>
      <w:r w:rsidRPr="00232441">
        <w:rPr>
          <w:rFonts w:ascii="Arial" w:hAnsi="Arial" w:cs="Arial"/>
          <w:lang w:val="en-GB"/>
        </w:rPr>
        <w:t xml:space="preserve"> </w:t>
      </w:r>
    </w:p>
    <w:p w14:paraId="21268CD3" w14:textId="77777777" w:rsidR="00082331" w:rsidRPr="00232441" w:rsidRDefault="00610EFB" w:rsidP="00082331">
      <w:pPr>
        <w:rPr>
          <w:rFonts w:ascii="Arial" w:hAnsi="Arial" w:cs="Arial"/>
          <w:color w:val="000000" w:themeColor="text1"/>
          <w:sz w:val="52"/>
          <w:szCs w:val="52"/>
          <w:lang w:val="en-GB"/>
        </w:rPr>
      </w:pPr>
      <w:r w:rsidRPr="00232441">
        <w:rPr>
          <w:rFonts w:ascii="Arial" w:hAnsi="Arial" w:cs="Arial"/>
          <w:color w:val="000000" w:themeColor="text1"/>
          <w:sz w:val="52"/>
          <w:szCs w:val="52"/>
          <w:lang w:val="en-GB"/>
        </w:rPr>
        <w:t xml:space="preserve">The </w:t>
      </w:r>
      <w:r w:rsidR="004421CE" w:rsidRPr="00232441">
        <w:rPr>
          <w:rFonts w:ascii="Arial" w:hAnsi="Arial" w:cs="Arial"/>
          <w:color w:val="000000" w:themeColor="text1"/>
          <w:sz w:val="52"/>
          <w:szCs w:val="52"/>
          <w:lang w:val="en-GB"/>
        </w:rPr>
        <w:t>Alfa Laval FCM LPG booster system excels</w:t>
      </w:r>
      <w:r w:rsidR="0067050F" w:rsidRPr="00232441">
        <w:rPr>
          <w:rFonts w:ascii="Helvetica Neue Light" w:hAnsi="Helvetica Neue Light"/>
          <w:color w:val="000000" w:themeColor="text1"/>
          <w:sz w:val="44"/>
          <w:lang w:val="en-GB"/>
        </w:rPr>
        <w:t xml:space="preserve"> </w:t>
      </w:r>
      <w:r w:rsidR="00033410" w:rsidRPr="00232441">
        <w:rPr>
          <w:rFonts w:ascii="Arial" w:hAnsi="Arial" w:cs="Arial"/>
          <w:color w:val="000000" w:themeColor="text1"/>
          <w:sz w:val="52"/>
          <w:szCs w:val="52"/>
          <w:lang w:val="en-GB"/>
        </w:rPr>
        <w:t xml:space="preserve">with the </w:t>
      </w:r>
      <w:r w:rsidRPr="00232441">
        <w:rPr>
          <w:rFonts w:ascii="Arial" w:hAnsi="Arial" w:cs="Arial"/>
          <w:color w:val="000000" w:themeColor="text1"/>
          <w:sz w:val="52"/>
          <w:szCs w:val="52"/>
          <w:lang w:val="en-GB"/>
        </w:rPr>
        <w:t>new</w:t>
      </w:r>
      <w:r w:rsidR="00033410" w:rsidRPr="00232441">
        <w:rPr>
          <w:rFonts w:ascii="Arial" w:hAnsi="Arial" w:cs="Arial"/>
          <w:color w:val="000000" w:themeColor="text1"/>
          <w:sz w:val="52"/>
          <w:szCs w:val="52"/>
          <w:lang w:val="en-GB"/>
        </w:rPr>
        <w:t xml:space="preserve"> LPG-fuelled engine</w:t>
      </w:r>
      <w:r w:rsidRPr="00232441">
        <w:rPr>
          <w:rFonts w:ascii="Arial" w:hAnsi="Arial" w:cs="Arial"/>
          <w:color w:val="000000" w:themeColor="text1"/>
          <w:sz w:val="52"/>
          <w:szCs w:val="52"/>
          <w:lang w:val="en-GB"/>
        </w:rPr>
        <w:t xml:space="preserve"> from MAN Energy Solutions</w:t>
      </w:r>
      <w:r w:rsidR="00033410" w:rsidRPr="00232441">
        <w:rPr>
          <w:rFonts w:ascii="Helvetica Neue Light" w:hAnsi="Helvetica Neue Light"/>
          <w:color w:val="000000" w:themeColor="text1"/>
          <w:sz w:val="44"/>
          <w:lang w:val="en-GB"/>
        </w:rPr>
        <w:t xml:space="preserve"> </w:t>
      </w:r>
      <w:r w:rsidR="009968EB" w:rsidRPr="00232441">
        <w:rPr>
          <w:rFonts w:ascii="Helvetica Neue Light" w:hAnsi="Helvetica Neue Light"/>
          <w:color w:val="000000" w:themeColor="text1"/>
          <w:sz w:val="44"/>
          <w:lang w:val="en-GB"/>
        </w:rPr>
        <w:br/>
      </w:r>
    </w:p>
    <w:p w14:paraId="5EF538D7" w14:textId="7A496D1C" w:rsidR="001202C6" w:rsidRPr="00232441" w:rsidRDefault="00280CE2" w:rsidP="009968EB">
      <w:pPr>
        <w:widowControl w:val="0"/>
        <w:autoSpaceDE w:val="0"/>
        <w:autoSpaceDN w:val="0"/>
        <w:adjustRightInd w:val="0"/>
        <w:spacing w:line="360" w:lineRule="auto"/>
        <w:rPr>
          <w:rFonts w:ascii="Arial" w:hAnsi="Arial" w:cs="Arial"/>
          <w:b/>
          <w:sz w:val="22"/>
          <w:lang w:val="en-GB"/>
        </w:rPr>
      </w:pPr>
      <w:r w:rsidRPr="00232441">
        <w:rPr>
          <w:rFonts w:ascii="Arial" w:hAnsi="Arial" w:cs="Arial"/>
          <w:b/>
          <w:sz w:val="22"/>
          <w:lang w:val="en-GB"/>
        </w:rPr>
        <w:t>As the marine industry embraces a growing range of alternative fuels,</w:t>
      </w:r>
      <w:r w:rsidR="008540F8" w:rsidRPr="00232441">
        <w:rPr>
          <w:rFonts w:ascii="Arial" w:hAnsi="Arial" w:cs="Arial"/>
          <w:b/>
          <w:sz w:val="22"/>
          <w:lang w:val="en-GB"/>
        </w:rPr>
        <w:t xml:space="preserve"> including LPG and ammonia,</w:t>
      </w:r>
      <w:r w:rsidRPr="00232441">
        <w:rPr>
          <w:rFonts w:ascii="Arial" w:hAnsi="Arial" w:cs="Arial"/>
          <w:b/>
          <w:sz w:val="22"/>
          <w:lang w:val="en-GB"/>
        </w:rPr>
        <w:t xml:space="preserve"> Alfa Laval is committed to providing the advanced fuel systems needed for engine protection and efficiency. </w:t>
      </w:r>
      <w:r w:rsidR="004441E9" w:rsidRPr="00232441">
        <w:rPr>
          <w:rFonts w:ascii="Arial" w:hAnsi="Arial" w:cs="Arial"/>
          <w:b/>
          <w:sz w:val="22"/>
          <w:lang w:val="en-GB"/>
        </w:rPr>
        <w:t xml:space="preserve">In partnership with MAN Energy Solutions, </w:t>
      </w:r>
      <w:r w:rsidR="00464FE4" w:rsidRPr="00232441">
        <w:rPr>
          <w:rFonts w:ascii="Arial" w:hAnsi="Arial" w:cs="Arial"/>
          <w:b/>
          <w:sz w:val="22"/>
          <w:lang w:val="en-GB"/>
        </w:rPr>
        <w:t>the</w:t>
      </w:r>
      <w:r w:rsidR="004441E9" w:rsidRPr="00232441">
        <w:rPr>
          <w:rFonts w:ascii="Arial" w:hAnsi="Arial" w:cs="Arial"/>
          <w:b/>
          <w:sz w:val="22"/>
          <w:lang w:val="en-GB"/>
        </w:rPr>
        <w:t xml:space="preserve"> Alfa Laval Fuel Conditioning Module (FCM) LPG </w:t>
      </w:r>
      <w:r w:rsidR="00464FE4" w:rsidRPr="00232441">
        <w:rPr>
          <w:rFonts w:ascii="Arial" w:hAnsi="Arial" w:cs="Arial"/>
          <w:b/>
          <w:sz w:val="22"/>
          <w:lang w:val="en-GB"/>
        </w:rPr>
        <w:t>has</w:t>
      </w:r>
      <w:r w:rsidR="004441E9" w:rsidRPr="00232441">
        <w:rPr>
          <w:rFonts w:ascii="Arial" w:hAnsi="Arial" w:cs="Arial"/>
          <w:b/>
          <w:sz w:val="22"/>
          <w:lang w:val="en-GB"/>
        </w:rPr>
        <w:t xml:space="preserve"> </w:t>
      </w:r>
      <w:r w:rsidR="003B369A" w:rsidRPr="00232441">
        <w:rPr>
          <w:rFonts w:ascii="Arial" w:hAnsi="Arial" w:cs="Arial"/>
          <w:b/>
          <w:sz w:val="22"/>
          <w:lang w:val="en-GB"/>
        </w:rPr>
        <w:t>undergone successful tests</w:t>
      </w:r>
      <w:r w:rsidR="004441E9" w:rsidRPr="00232441">
        <w:rPr>
          <w:rFonts w:ascii="Arial" w:hAnsi="Arial" w:cs="Arial"/>
          <w:b/>
          <w:sz w:val="22"/>
          <w:lang w:val="en-GB"/>
        </w:rPr>
        <w:t xml:space="preserve"> with the first two-stroke, high-pressure marine engine </w:t>
      </w:r>
      <w:r w:rsidR="003C1D33" w:rsidRPr="00232441">
        <w:rPr>
          <w:rFonts w:ascii="Arial" w:hAnsi="Arial" w:cs="Arial"/>
          <w:b/>
          <w:sz w:val="22"/>
          <w:lang w:val="en-GB"/>
        </w:rPr>
        <w:t>to use</w:t>
      </w:r>
      <w:r w:rsidR="004441E9" w:rsidRPr="00232441">
        <w:rPr>
          <w:rFonts w:ascii="Arial" w:hAnsi="Arial" w:cs="Arial"/>
          <w:b/>
          <w:sz w:val="22"/>
          <w:lang w:val="en-GB"/>
        </w:rPr>
        <w:t xml:space="preserve"> LPG as fuel</w:t>
      </w:r>
      <w:r w:rsidR="008540F8" w:rsidRPr="00232441">
        <w:rPr>
          <w:rFonts w:ascii="Arial" w:hAnsi="Arial" w:cs="Arial"/>
          <w:b/>
          <w:sz w:val="22"/>
          <w:lang w:val="en-GB"/>
        </w:rPr>
        <w:t xml:space="preserve"> – and </w:t>
      </w:r>
      <w:r w:rsidR="00DC47B0" w:rsidRPr="00232441">
        <w:rPr>
          <w:rFonts w:ascii="Arial" w:hAnsi="Arial" w:cs="Arial"/>
          <w:b/>
          <w:sz w:val="22"/>
          <w:lang w:val="en-GB"/>
        </w:rPr>
        <w:t xml:space="preserve">has </w:t>
      </w:r>
      <w:r w:rsidR="008540F8" w:rsidRPr="00232441">
        <w:rPr>
          <w:rFonts w:ascii="Arial" w:hAnsi="Arial" w:cs="Arial"/>
          <w:b/>
          <w:sz w:val="22"/>
          <w:lang w:val="en-GB"/>
        </w:rPr>
        <w:t>been evaluated for use with ammonia.</w:t>
      </w:r>
    </w:p>
    <w:p w14:paraId="0092872C" w14:textId="77777777" w:rsidR="00B51986" w:rsidRPr="00232441" w:rsidRDefault="00B51986" w:rsidP="00EF125F">
      <w:pPr>
        <w:widowControl w:val="0"/>
        <w:autoSpaceDE w:val="0"/>
        <w:autoSpaceDN w:val="0"/>
        <w:adjustRightInd w:val="0"/>
        <w:spacing w:line="360" w:lineRule="auto"/>
        <w:rPr>
          <w:rFonts w:ascii="Arial" w:hAnsi="Arial" w:cs="Arial"/>
          <w:b/>
          <w:sz w:val="22"/>
          <w:lang w:val="en-GB"/>
        </w:rPr>
      </w:pPr>
    </w:p>
    <w:p w14:paraId="10584827" w14:textId="77777777" w:rsidR="00B51986" w:rsidRPr="00232441" w:rsidRDefault="00B51986" w:rsidP="00EF125F">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 xml:space="preserve">The competitiveness of LPG as </w:t>
      </w:r>
      <w:r w:rsidR="00683556" w:rsidRPr="00232441">
        <w:rPr>
          <w:rFonts w:ascii="Arial" w:hAnsi="Arial" w:cs="Arial"/>
          <w:sz w:val="22"/>
          <w:lang w:val="en-GB"/>
        </w:rPr>
        <w:t>a</w:t>
      </w:r>
      <w:r w:rsidRPr="00232441">
        <w:rPr>
          <w:rFonts w:ascii="Arial" w:hAnsi="Arial" w:cs="Arial"/>
          <w:sz w:val="22"/>
          <w:lang w:val="en-GB"/>
        </w:rPr>
        <w:t xml:space="preserve"> fuel is increasing. Not only does LPG virtually eliminate sulphur emissions, </w:t>
      </w:r>
      <w:r w:rsidR="006D6217" w:rsidRPr="00232441">
        <w:rPr>
          <w:rFonts w:ascii="Arial" w:hAnsi="Arial" w:cs="Arial"/>
          <w:sz w:val="22"/>
          <w:lang w:val="en-GB"/>
        </w:rPr>
        <w:t>it</w:t>
      </w:r>
      <w:r w:rsidRPr="00232441">
        <w:rPr>
          <w:rFonts w:ascii="Arial" w:hAnsi="Arial" w:cs="Arial"/>
          <w:sz w:val="22"/>
          <w:lang w:val="en-GB"/>
        </w:rPr>
        <w:t xml:space="preserve"> has a lower cost than many other fuels and </w:t>
      </w:r>
      <w:r w:rsidR="0025306B" w:rsidRPr="00232441">
        <w:rPr>
          <w:rFonts w:ascii="Arial" w:hAnsi="Arial" w:cs="Arial"/>
          <w:sz w:val="22"/>
          <w:lang w:val="en-GB"/>
        </w:rPr>
        <w:t xml:space="preserve">is </w:t>
      </w:r>
      <w:r w:rsidRPr="00232441">
        <w:rPr>
          <w:rFonts w:ascii="Arial" w:hAnsi="Arial" w:cs="Arial"/>
          <w:sz w:val="22"/>
          <w:lang w:val="en-GB"/>
        </w:rPr>
        <w:t>easily available worldwide.</w:t>
      </w:r>
      <w:r w:rsidR="007A231F" w:rsidRPr="00232441">
        <w:rPr>
          <w:rFonts w:ascii="Arial" w:hAnsi="Arial" w:cs="Arial"/>
          <w:sz w:val="22"/>
          <w:lang w:val="en-GB"/>
        </w:rPr>
        <w:t xml:space="preserve"> For these reasons and others, MAN Energy Solutions has developed the</w:t>
      </w:r>
      <w:r w:rsidR="003C1D33" w:rsidRPr="00232441">
        <w:rPr>
          <w:rFonts w:ascii="Arial" w:hAnsi="Arial" w:cs="Arial"/>
          <w:sz w:val="22"/>
          <w:lang w:val="en-GB"/>
        </w:rPr>
        <w:t xml:space="preserve"> new LPG-fuelled</w:t>
      </w:r>
      <w:r w:rsidR="007A231F" w:rsidRPr="00232441">
        <w:rPr>
          <w:rFonts w:ascii="Arial" w:hAnsi="Arial" w:cs="Arial"/>
          <w:sz w:val="22"/>
          <w:lang w:val="en-GB"/>
        </w:rPr>
        <w:t xml:space="preserve"> </w:t>
      </w:r>
      <w:r w:rsidR="000C4169" w:rsidRPr="00232441">
        <w:rPr>
          <w:rFonts w:ascii="Arial" w:hAnsi="Arial" w:cs="Arial"/>
          <w:sz w:val="22"/>
          <w:lang w:val="en-GB"/>
        </w:rPr>
        <w:t xml:space="preserve">MAN B&amp;W ME-LGIP </w:t>
      </w:r>
      <w:r w:rsidR="003C1D33" w:rsidRPr="00232441">
        <w:rPr>
          <w:rFonts w:ascii="Arial" w:hAnsi="Arial" w:cs="Arial"/>
          <w:sz w:val="22"/>
          <w:lang w:val="en-GB"/>
        </w:rPr>
        <w:t xml:space="preserve">marine </w:t>
      </w:r>
      <w:r w:rsidR="000C4169" w:rsidRPr="00232441">
        <w:rPr>
          <w:rFonts w:ascii="Arial" w:hAnsi="Arial" w:cs="Arial"/>
          <w:sz w:val="22"/>
          <w:lang w:val="en-GB"/>
        </w:rPr>
        <w:t>engine</w:t>
      </w:r>
      <w:r w:rsidR="003C1D33" w:rsidRPr="00232441">
        <w:rPr>
          <w:rFonts w:ascii="Arial" w:hAnsi="Arial" w:cs="Arial"/>
          <w:sz w:val="22"/>
          <w:lang w:val="en-GB"/>
        </w:rPr>
        <w:t>.</w:t>
      </w:r>
      <w:r w:rsidR="000C4169" w:rsidRPr="00232441">
        <w:rPr>
          <w:rFonts w:ascii="Arial" w:hAnsi="Arial" w:cs="Arial"/>
          <w:sz w:val="22"/>
          <w:lang w:val="en-GB"/>
        </w:rPr>
        <w:t xml:space="preserve"> </w:t>
      </w:r>
      <w:r w:rsidR="0025306B" w:rsidRPr="00232441">
        <w:rPr>
          <w:rFonts w:ascii="Arial" w:hAnsi="Arial" w:cs="Arial"/>
          <w:sz w:val="22"/>
          <w:lang w:val="en-GB"/>
        </w:rPr>
        <w:t>Alfa Laval, having successfully provided</w:t>
      </w:r>
      <w:r w:rsidR="000C4169" w:rsidRPr="00232441">
        <w:rPr>
          <w:rFonts w:ascii="Arial" w:hAnsi="Arial" w:cs="Arial"/>
          <w:sz w:val="22"/>
          <w:lang w:val="en-GB"/>
        </w:rPr>
        <w:t xml:space="preserve"> fuel boosters for the first methanol-fuelled chemical tankers, </w:t>
      </w:r>
      <w:r w:rsidR="0025306B" w:rsidRPr="00232441">
        <w:rPr>
          <w:rFonts w:ascii="Arial" w:hAnsi="Arial" w:cs="Arial"/>
          <w:sz w:val="22"/>
          <w:lang w:val="en-GB"/>
        </w:rPr>
        <w:t>was</w:t>
      </w:r>
      <w:r w:rsidR="000C4169" w:rsidRPr="00232441">
        <w:rPr>
          <w:rFonts w:ascii="Arial" w:hAnsi="Arial" w:cs="Arial"/>
          <w:sz w:val="22"/>
          <w:lang w:val="en-GB"/>
        </w:rPr>
        <w:t xml:space="preserve"> selected as the ideal partner to develop</w:t>
      </w:r>
      <w:r w:rsidR="005D4B37" w:rsidRPr="00232441">
        <w:rPr>
          <w:rFonts w:ascii="Arial" w:hAnsi="Arial" w:cs="Arial"/>
          <w:sz w:val="22"/>
          <w:lang w:val="en-GB"/>
        </w:rPr>
        <w:t xml:space="preserve">, </w:t>
      </w:r>
      <w:r w:rsidR="000C4169" w:rsidRPr="00232441">
        <w:rPr>
          <w:rFonts w:ascii="Arial" w:hAnsi="Arial" w:cs="Arial"/>
          <w:sz w:val="22"/>
          <w:lang w:val="en-GB"/>
        </w:rPr>
        <w:t>supply</w:t>
      </w:r>
      <w:r w:rsidR="005D4B37" w:rsidRPr="00232441">
        <w:rPr>
          <w:rFonts w:ascii="Arial" w:hAnsi="Arial" w:cs="Arial"/>
          <w:sz w:val="22"/>
          <w:lang w:val="en-GB"/>
        </w:rPr>
        <w:t xml:space="preserve"> and test</w:t>
      </w:r>
      <w:r w:rsidR="000C4169" w:rsidRPr="00232441">
        <w:rPr>
          <w:rFonts w:ascii="Arial" w:hAnsi="Arial" w:cs="Arial"/>
          <w:sz w:val="22"/>
          <w:lang w:val="en-GB"/>
        </w:rPr>
        <w:t xml:space="preserve"> the </w:t>
      </w:r>
      <w:r w:rsidR="0025306B" w:rsidRPr="00232441">
        <w:rPr>
          <w:rFonts w:ascii="Arial" w:hAnsi="Arial" w:cs="Arial"/>
          <w:sz w:val="22"/>
          <w:lang w:val="en-GB"/>
        </w:rPr>
        <w:t xml:space="preserve">engine’s low-flashpoint fuel supply </w:t>
      </w:r>
      <w:r w:rsidR="001934BF" w:rsidRPr="00232441">
        <w:rPr>
          <w:rFonts w:ascii="Arial" w:hAnsi="Arial" w:cs="Arial"/>
          <w:sz w:val="22"/>
          <w:lang w:val="en-GB"/>
        </w:rPr>
        <w:t>system (LFSS)</w:t>
      </w:r>
      <w:r w:rsidR="000C4169" w:rsidRPr="00232441">
        <w:rPr>
          <w:rFonts w:ascii="Arial" w:hAnsi="Arial" w:cs="Arial"/>
          <w:sz w:val="22"/>
          <w:lang w:val="en-GB"/>
        </w:rPr>
        <w:t>.</w:t>
      </w:r>
      <w:r w:rsidR="003C1D33" w:rsidRPr="00232441">
        <w:rPr>
          <w:rFonts w:ascii="Arial" w:hAnsi="Arial" w:cs="Arial"/>
          <w:sz w:val="22"/>
          <w:lang w:val="en-GB"/>
        </w:rPr>
        <w:t xml:space="preserve"> </w:t>
      </w:r>
    </w:p>
    <w:p w14:paraId="25D4B73E" w14:textId="77777777" w:rsidR="003C1D33" w:rsidRPr="00232441" w:rsidRDefault="003C1D33" w:rsidP="00EF125F">
      <w:pPr>
        <w:widowControl w:val="0"/>
        <w:autoSpaceDE w:val="0"/>
        <w:autoSpaceDN w:val="0"/>
        <w:adjustRightInd w:val="0"/>
        <w:spacing w:line="360" w:lineRule="auto"/>
        <w:rPr>
          <w:rFonts w:ascii="Arial" w:hAnsi="Arial" w:cs="Arial"/>
          <w:sz w:val="22"/>
          <w:lang w:val="en-GB"/>
        </w:rPr>
      </w:pPr>
    </w:p>
    <w:p w14:paraId="6C8697E8" w14:textId="0F092218" w:rsidR="00822A3C" w:rsidRPr="00232441" w:rsidRDefault="003C1D33" w:rsidP="00EF125F">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“Given our previous work with MAN Energy Solutions in the area of low-flashpoint fuels,</w:t>
      </w:r>
      <w:r w:rsidR="00B528C8" w:rsidRPr="00232441">
        <w:rPr>
          <w:rFonts w:ascii="Arial" w:hAnsi="Arial" w:cs="Arial"/>
          <w:sz w:val="22"/>
          <w:lang w:val="en-GB"/>
        </w:rPr>
        <w:t xml:space="preserve"> we were </w:t>
      </w:r>
      <w:r w:rsidR="00A932E0" w:rsidRPr="00232441">
        <w:rPr>
          <w:rFonts w:ascii="Arial" w:hAnsi="Arial" w:cs="Arial"/>
          <w:sz w:val="22"/>
          <w:lang w:val="en-GB"/>
        </w:rPr>
        <w:t>well acquainted with the specific</w:t>
      </w:r>
      <w:r w:rsidR="00B528C8" w:rsidRPr="00232441">
        <w:rPr>
          <w:rFonts w:ascii="Arial" w:hAnsi="Arial" w:cs="Arial"/>
          <w:sz w:val="22"/>
          <w:lang w:val="en-GB"/>
        </w:rPr>
        <w:t xml:space="preserve"> challenges involved,” says Roberto Comelli, </w:t>
      </w:r>
      <w:r w:rsidR="007E42A9" w:rsidRPr="00232441">
        <w:rPr>
          <w:rFonts w:ascii="Arial" w:hAnsi="Arial" w:cs="Arial"/>
          <w:sz w:val="22"/>
          <w:lang w:val="en-GB"/>
        </w:rPr>
        <w:t>Global Sales Manager Fuel Conditioning Systems</w:t>
      </w:r>
      <w:r w:rsidR="00B528C8" w:rsidRPr="00232441">
        <w:rPr>
          <w:rFonts w:ascii="Arial" w:hAnsi="Arial" w:cs="Arial"/>
          <w:sz w:val="22"/>
          <w:lang w:val="en-GB"/>
        </w:rPr>
        <w:t xml:space="preserve"> at Alfa Laval. </w:t>
      </w:r>
      <w:r w:rsidR="007E42A9" w:rsidRPr="00232441">
        <w:rPr>
          <w:rFonts w:ascii="Arial" w:hAnsi="Arial" w:cs="Arial"/>
          <w:sz w:val="22"/>
          <w:lang w:val="en-GB"/>
        </w:rPr>
        <w:t xml:space="preserve">“Naturally, we were eager to </w:t>
      </w:r>
      <w:r w:rsidR="001819A2" w:rsidRPr="00232441">
        <w:rPr>
          <w:rFonts w:ascii="Arial" w:hAnsi="Arial" w:cs="Arial"/>
          <w:sz w:val="22"/>
          <w:lang w:val="en-GB"/>
        </w:rPr>
        <w:t xml:space="preserve">continue our partnership and </w:t>
      </w:r>
      <w:r w:rsidR="004A6C7B" w:rsidRPr="00232441">
        <w:rPr>
          <w:rFonts w:ascii="Arial" w:hAnsi="Arial" w:cs="Arial"/>
          <w:sz w:val="22"/>
          <w:lang w:val="en-GB"/>
        </w:rPr>
        <w:t xml:space="preserve">to </w:t>
      </w:r>
      <w:r w:rsidR="007E42A9" w:rsidRPr="00232441">
        <w:rPr>
          <w:rFonts w:ascii="Arial" w:hAnsi="Arial" w:cs="Arial"/>
          <w:sz w:val="22"/>
          <w:lang w:val="en-GB"/>
        </w:rPr>
        <w:t>build on the positive experience with methanol.</w:t>
      </w:r>
      <w:r w:rsidR="00A932E0" w:rsidRPr="00232441">
        <w:rPr>
          <w:rFonts w:ascii="Arial" w:hAnsi="Arial" w:cs="Arial"/>
          <w:sz w:val="22"/>
          <w:lang w:val="en-GB"/>
        </w:rPr>
        <w:t>”</w:t>
      </w:r>
    </w:p>
    <w:p w14:paraId="44C131AA" w14:textId="77777777" w:rsidR="00A932E0" w:rsidRPr="00232441" w:rsidRDefault="00A932E0" w:rsidP="00EF125F">
      <w:pPr>
        <w:widowControl w:val="0"/>
        <w:autoSpaceDE w:val="0"/>
        <w:autoSpaceDN w:val="0"/>
        <w:adjustRightInd w:val="0"/>
        <w:spacing w:line="360" w:lineRule="auto"/>
        <w:rPr>
          <w:rFonts w:ascii="Arial" w:hAnsi="Arial" w:cs="Arial"/>
          <w:sz w:val="22"/>
          <w:lang w:val="en-GB"/>
        </w:rPr>
      </w:pPr>
    </w:p>
    <w:p w14:paraId="027E8154" w14:textId="77777777" w:rsidR="00822A3C" w:rsidRPr="00232441" w:rsidRDefault="00792BE1" w:rsidP="00EF125F">
      <w:pPr>
        <w:widowControl w:val="0"/>
        <w:autoSpaceDE w:val="0"/>
        <w:autoSpaceDN w:val="0"/>
        <w:adjustRightInd w:val="0"/>
        <w:spacing w:line="360" w:lineRule="auto"/>
        <w:rPr>
          <w:rFonts w:ascii="Arial" w:hAnsi="Arial" w:cs="Arial"/>
          <w:b/>
          <w:sz w:val="22"/>
          <w:lang w:val="en-GB"/>
        </w:rPr>
      </w:pPr>
      <w:r w:rsidRPr="00232441">
        <w:rPr>
          <w:rFonts w:ascii="Arial" w:hAnsi="Arial" w:cs="Arial"/>
          <w:b/>
          <w:sz w:val="22"/>
          <w:lang w:val="en-GB"/>
        </w:rPr>
        <w:t>A high-performance booster with cutting-edge automation</w:t>
      </w:r>
    </w:p>
    <w:p w14:paraId="7EAAC65D" w14:textId="2EFF14E9" w:rsidR="00A932E0" w:rsidRPr="00232441" w:rsidRDefault="00DF3C12" w:rsidP="00EF125F">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 xml:space="preserve">The resulting </w:t>
      </w:r>
      <w:r w:rsidR="00082930" w:rsidRPr="00232441">
        <w:rPr>
          <w:rFonts w:ascii="Arial" w:hAnsi="Arial" w:cs="Arial"/>
          <w:sz w:val="22"/>
          <w:lang w:val="en-GB"/>
        </w:rPr>
        <w:t>booster system</w:t>
      </w:r>
      <w:r w:rsidRPr="00232441">
        <w:rPr>
          <w:rFonts w:ascii="Arial" w:hAnsi="Arial" w:cs="Arial"/>
          <w:sz w:val="22"/>
          <w:lang w:val="en-GB"/>
        </w:rPr>
        <w:t xml:space="preserve">, the Alfa Laval Fuel Conditioning Module (FCM) LPG, is the first proven solution to provide LPG to a high-pressure combustion engine for marine applications. Compared to methanol, LPG must be pumped at a higher supply pressure in order to avoid </w:t>
      </w:r>
      <w:r w:rsidR="00B93DD1" w:rsidRPr="00232441">
        <w:rPr>
          <w:rFonts w:ascii="Arial" w:hAnsi="Arial" w:cs="Arial"/>
          <w:sz w:val="22"/>
          <w:lang w:val="en-GB"/>
        </w:rPr>
        <w:t xml:space="preserve">phase </w:t>
      </w:r>
      <w:r w:rsidRPr="00232441">
        <w:rPr>
          <w:rFonts w:ascii="Arial" w:hAnsi="Arial" w:cs="Arial"/>
          <w:sz w:val="22"/>
          <w:lang w:val="en-GB"/>
        </w:rPr>
        <w:t>changes and to deal with a wide composition spectrum</w:t>
      </w:r>
      <w:r w:rsidR="00A932E0" w:rsidRPr="00232441">
        <w:rPr>
          <w:rFonts w:ascii="Arial" w:hAnsi="Arial" w:cs="Arial"/>
          <w:sz w:val="22"/>
          <w:lang w:val="en-GB"/>
        </w:rPr>
        <w:t>. Alfa Laval designed the system not only for robustness, but also to function optimally under the full range of process conditions.</w:t>
      </w:r>
    </w:p>
    <w:p w14:paraId="4ED1240D" w14:textId="77777777" w:rsidR="00082930" w:rsidRPr="00232441" w:rsidRDefault="00082930" w:rsidP="00EF125F">
      <w:pPr>
        <w:widowControl w:val="0"/>
        <w:autoSpaceDE w:val="0"/>
        <w:autoSpaceDN w:val="0"/>
        <w:adjustRightInd w:val="0"/>
        <w:spacing w:line="360" w:lineRule="auto"/>
        <w:rPr>
          <w:rFonts w:ascii="Arial" w:hAnsi="Arial" w:cs="Arial"/>
          <w:sz w:val="22"/>
          <w:lang w:val="en-GB"/>
        </w:rPr>
      </w:pPr>
    </w:p>
    <w:p w14:paraId="4860D53F" w14:textId="2890600E" w:rsidR="00EC60B5" w:rsidRPr="00232441" w:rsidRDefault="006C31F6" w:rsidP="00082930">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lastRenderedPageBreak/>
        <w:t>To deliver LPG at the 53 barg pressure the engine requires,</w:t>
      </w:r>
      <w:r w:rsidR="00082930" w:rsidRPr="00232441">
        <w:rPr>
          <w:rFonts w:ascii="Arial" w:hAnsi="Arial" w:cs="Arial"/>
          <w:sz w:val="22"/>
          <w:lang w:val="en-GB"/>
        </w:rPr>
        <w:t xml:space="preserve"> </w:t>
      </w:r>
      <w:r w:rsidRPr="00232441">
        <w:rPr>
          <w:rFonts w:ascii="Arial" w:hAnsi="Arial" w:cs="Arial"/>
          <w:sz w:val="22"/>
          <w:lang w:val="en-GB"/>
        </w:rPr>
        <w:t xml:space="preserve">the </w:t>
      </w:r>
      <w:r w:rsidR="00082930" w:rsidRPr="00232441">
        <w:rPr>
          <w:rFonts w:ascii="Arial" w:hAnsi="Arial" w:cs="Arial"/>
          <w:sz w:val="22"/>
          <w:lang w:val="en-GB"/>
        </w:rPr>
        <w:t>FCM LPG incorporates new pumping technology</w:t>
      </w:r>
      <w:r w:rsidRPr="00232441">
        <w:rPr>
          <w:rFonts w:ascii="Arial" w:hAnsi="Arial" w:cs="Arial"/>
          <w:sz w:val="22"/>
          <w:lang w:val="en-GB"/>
        </w:rPr>
        <w:t xml:space="preserve"> and </w:t>
      </w:r>
      <w:r w:rsidR="00082930" w:rsidRPr="00232441">
        <w:rPr>
          <w:rFonts w:ascii="Arial" w:hAnsi="Arial" w:cs="Arial"/>
          <w:sz w:val="22"/>
          <w:lang w:val="en-GB"/>
        </w:rPr>
        <w:t>effective high-pressure heat exchange</w:t>
      </w:r>
      <w:r w:rsidR="00373354" w:rsidRPr="00232441">
        <w:rPr>
          <w:rFonts w:ascii="Arial" w:hAnsi="Arial" w:cs="Arial"/>
          <w:sz w:val="22"/>
          <w:lang w:val="en-GB"/>
        </w:rPr>
        <w:t>, which</w:t>
      </w:r>
      <w:r w:rsidRPr="00232441">
        <w:rPr>
          <w:rFonts w:ascii="Arial" w:hAnsi="Arial" w:cs="Arial"/>
          <w:sz w:val="22"/>
          <w:lang w:val="en-GB"/>
        </w:rPr>
        <w:t xml:space="preserve"> are built into low-pressure</w:t>
      </w:r>
      <w:r w:rsidR="008F32BB" w:rsidRPr="00232441">
        <w:rPr>
          <w:rFonts w:ascii="Arial" w:hAnsi="Arial" w:cs="Arial"/>
          <w:sz w:val="22"/>
          <w:lang w:val="en-GB"/>
        </w:rPr>
        <w:t xml:space="preserve"> </w:t>
      </w:r>
      <w:r w:rsidRPr="00232441">
        <w:rPr>
          <w:rFonts w:ascii="Arial" w:hAnsi="Arial" w:cs="Arial"/>
          <w:sz w:val="22"/>
          <w:lang w:val="en-GB"/>
        </w:rPr>
        <w:t xml:space="preserve">and high-pressure </w:t>
      </w:r>
      <w:r w:rsidR="00373354" w:rsidRPr="00232441">
        <w:rPr>
          <w:rFonts w:ascii="Arial" w:hAnsi="Arial" w:cs="Arial"/>
          <w:sz w:val="22"/>
          <w:lang w:val="en-GB"/>
        </w:rPr>
        <w:t xml:space="preserve">skids. The latter of these has </w:t>
      </w:r>
      <w:r w:rsidR="008F32BB" w:rsidRPr="00232441">
        <w:rPr>
          <w:rFonts w:ascii="Arial" w:hAnsi="Arial" w:cs="Arial"/>
          <w:sz w:val="22"/>
          <w:lang w:val="en-GB"/>
        </w:rPr>
        <w:t>a filtration stage comprising two independent chambers</w:t>
      </w:r>
      <w:r w:rsidR="00373354" w:rsidRPr="00232441">
        <w:rPr>
          <w:rFonts w:ascii="Arial" w:hAnsi="Arial" w:cs="Arial"/>
          <w:sz w:val="22"/>
          <w:lang w:val="en-GB"/>
        </w:rPr>
        <w:t>, which allows it to be serviced with the system in continuous operation – a setup derived directly from the booster experience with methanol.</w:t>
      </w:r>
      <w:r w:rsidRPr="00232441">
        <w:rPr>
          <w:rFonts w:ascii="Arial" w:hAnsi="Arial" w:cs="Arial"/>
          <w:sz w:val="22"/>
          <w:lang w:val="en-GB"/>
        </w:rPr>
        <w:t xml:space="preserve"> Equally critical is the new</w:t>
      </w:r>
      <w:r w:rsidR="00082930" w:rsidRPr="00232441">
        <w:rPr>
          <w:rFonts w:ascii="Arial" w:hAnsi="Arial" w:cs="Arial"/>
          <w:sz w:val="22"/>
          <w:lang w:val="en-GB"/>
        </w:rPr>
        <w:t xml:space="preserve"> automation and control system</w:t>
      </w:r>
      <w:r w:rsidRPr="00232441">
        <w:rPr>
          <w:rFonts w:ascii="Arial" w:hAnsi="Arial" w:cs="Arial"/>
          <w:sz w:val="22"/>
          <w:lang w:val="en-GB"/>
        </w:rPr>
        <w:t xml:space="preserve">, which matches the LPG flow to </w:t>
      </w:r>
      <w:r w:rsidR="00082930" w:rsidRPr="00232441">
        <w:rPr>
          <w:rFonts w:ascii="Arial" w:hAnsi="Arial" w:cs="Arial"/>
          <w:sz w:val="22"/>
          <w:lang w:val="en-GB"/>
        </w:rPr>
        <w:t xml:space="preserve">fluctuating engine load </w:t>
      </w:r>
      <w:r w:rsidRPr="00232441">
        <w:rPr>
          <w:rFonts w:ascii="Arial" w:hAnsi="Arial" w:cs="Arial"/>
          <w:sz w:val="22"/>
          <w:lang w:val="en-GB"/>
        </w:rPr>
        <w:t xml:space="preserve">without </w:t>
      </w:r>
      <w:r w:rsidR="00082930" w:rsidRPr="00232441">
        <w:rPr>
          <w:rFonts w:ascii="Arial" w:hAnsi="Arial" w:cs="Arial"/>
          <w:sz w:val="22"/>
          <w:lang w:val="en-GB"/>
        </w:rPr>
        <w:t>unnecessary heat input from the pumping and flashing of light fractions in the LPG.</w:t>
      </w:r>
      <w:r w:rsidR="00EC60B5" w:rsidRPr="00232441">
        <w:rPr>
          <w:rFonts w:ascii="Arial" w:hAnsi="Arial" w:cs="Arial"/>
          <w:sz w:val="22"/>
          <w:lang w:val="en-GB"/>
        </w:rPr>
        <w:t xml:space="preserve"> </w:t>
      </w:r>
    </w:p>
    <w:p w14:paraId="45C1CFDA" w14:textId="374FC513" w:rsidR="00751C37" w:rsidRPr="00232441" w:rsidRDefault="00751C37" w:rsidP="00082930">
      <w:pPr>
        <w:widowControl w:val="0"/>
        <w:autoSpaceDE w:val="0"/>
        <w:autoSpaceDN w:val="0"/>
        <w:adjustRightInd w:val="0"/>
        <w:spacing w:line="360" w:lineRule="auto"/>
        <w:rPr>
          <w:rFonts w:ascii="Arial" w:hAnsi="Arial" w:cs="Arial"/>
          <w:sz w:val="22"/>
          <w:lang w:val="en-GB"/>
        </w:rPr>
      </w:pPr>
    </w:p>
    <w:p w14:paraId="7F96B871" w14:textId="2A78F29C" w:rsidR="00EC60B5" w:rsidRPr="00232441" w:rsidRDefault="00751C37" w:rsidP="00082930">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“On board, the FCM LPG will be run from the engine control room by the same people who usually deal with traditional fuels and equipment,” says Comelli. “The FCM LPG automation safeguards engine performance offers the same ease of use found in other Alfa Laval products.</w:t>
      </w:r>
      <w:r w:rsidR="00E02F28" w:rsidRPr="00232441">
        <w:rPr>
          <w:rFonts w:ascii="Arial" w:hAnsi="Arial" w:cs="Arial"/>
          <w:sz w:val="22"/>
          <w:lang w:val="en-GB"/>
        </w:rPr>
        <w:t xml:space="preserve"> That built-intelligence is key to reliability, efficiency and safety.”</w:t>
      </w:r>
    </w:p>
    <w:p w14:paraId="542ECFCB" w14:textId="77777777" w:rsidR="00EC60B5" w:rsidRPr="00232441" w:rsidRDefault="00EC60B5" w:rsidP="00082930">
      <w:pPr>
        <w:widowControl w:val="0"/>
        <w:autoSpaceDE w:val="0"/>
        <w:autoSpaceDN w:val="0"/>
        <w:adjustRightInd w:val="0"/>
        <w:spacing w:line="360" w:lineRule="auto"/>
        <w:rPr>
          <w:rFonts w:ascii="Arial" w:hAnsi="Arial" w:cs="Arial"/>
          <w:sz w:val="22"/>
          <w:lang w:val="en-GB"/>
        </w:rPr>
      </w:pPr>
    </w:p>
    <w:p w14:paraId="22E68B9E" w14:textId="77777777" w:rsidR="00FE6F12" w:rsidRPr="00232441" w:rsidRDefault="00792BE1" w:rsidP="00082930">
      <w:pPr>
        <w:widowControl w:val="0"/>
        <w:autoSpaceDE w:val="0"/>
        <w:autoSpaceDN w:val="0"/>
        <w:adjustRightInd w:val="0"/>
        <w:spacing w:line="360" w:lineRule="auto"/>
        <w:rPr>
          <w:rFonts w:ascii="Arial" w:hAnsi="Arial" w:cs="Arial"/>
          <w:b/>
          <w:sz w:val="22"/>
          <w:lang w:val="en-GB"/>
        </w:rPr>
      </w:pPr>
      <w:r w:rsidRPr="00232441">
        <w:rPr>
          <w:rFonts w:ascii="Arial" w:hAnsi="Arial" w:cs="Arial"/>
          <w:b/>
          <w:sz w:val="22"/>
          <w:lang w:val="en-GB"/>
        </w:rPr>
        <w:t xml:space="preserve">LPG recovery for economy and </w:t>
      </w:r>
      <w:r w:rsidR="005704C6" w:rsidRPr="00232441">
        <w:rPr>
          <w:rFonts w:ascii="Arial" w:hAnsi="Arial" w:cs="Arial"/>
          <w:b/>
          <w:sz w:val="22"/>
          <w:lang w:val="en-GB"/>
        </w:rPr>
        <w:t>more</w:t>
      </w:r>
    </w:p>
    <w:p w14:paraId="01870352" w14:textId="2EF8330C" w:rsidR="00775F28" w:rsidRPr="00232441" w:rsidRDefault="00FE6F12" w:rsidP="00082930">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 xml:space="preserve">An additional key feature of the FCM LPG is its LPG recovery </w:t>
      </w:r>
      <w:r w:rsidR="00E434B7" w:rsidRPr="00232441">
        <w:rPr>
          <w:rFonts w:ascii="Arial" w:hAnsi="Arial" w:cs="Arial"/>
          <w:sz w:val="22"/>
          <w:lang w:val="en-GB"/>
        </w:rPr>
        <w:t>function</w:t>
      </w:r>
      <w:r w:rsidRPr="00232441">
        <w:rPr>
          <w:rFonts w:ascii="Arial" w:hAnsi="Arial" w:cs="Arial"/>
          <w:sz w:val="22"/>
          <w:lang w:val="en-GB"/>
        </w:rPr>
        <w:t xml:space="preserve">, </w:t>
      </w:r>
      <w:r w:rsidR="003B6AA6" w:rsidRPr="00232441">
        <w:rPr>
          <w:rFonts w:ascii="Arial" w:hAnsi="Arial" w:cs="Arial"/>
          <w:sz w:val="22"/>
          <w:lang w:val="en-GB"/>
        </w:rPr>
        <w:t xml:space="preserve">which </w:t>
      </w:r>
      <w:r w:rsidR="00775F28" w:rsidRPr="00232441">
        <w:rPr>
          <w:rFonts w:ascii="Arial" w:hAnsi="Arial" w:cs="Arial"/>
          <w:sz w:val="22"/>
          <w:lang w:val="en-GB"/>
        </w:rPr>
        <w:t xml:space="preserve">provides full liquid LPG recovery and partial LPG gas recovery when the engine or fuel valve train is purged. Recovering LPG rather than </w:t>
      </w:r>
      <w:r w:rsidR="00E76AAF" w:rsidRPr="00232441">
        <w:rPr>
          <w:rFonts w:ascii="Arial" w:hAnsi="Arial" w:cs="Arial"/>
          <w:sz w:val="22"/>
          <w:lang w:val="en-GB"/>
        </w:rPr>
        <w:t xml:space="preserve">fully </w:t>
      </w:r>
      <w:r w:rsidR="00775F28" w:rsidRPr="00232441">
        <w:rPr>
          <w:rFonts w:ascii="Arial" w:hAnsi="Arial" w:cs="Arial"/>
          <w:sz w:val="22"/>
          <w:lang w:val="en-GB"/>
        </w:rPr>
        <w:t xml:space="preserve">venting it to atmosphere is </w:t>
      </w:r>
      <w:r w:rsidR="00F66175" w:rsidRPr="00232441">
        <w:rPr>
          <w:rFonts w:ascii="Arial" w:hAnsi="Arial" w:cs="Arial"/>
          <w:sz w:val="22"/>
          <w:lang w:val="en-GB"/>
        </w:rPr>
        <w:t>more than just economical</w:t>
      </w:r>
      <w:r w:rsidR="00775F28" w:rsidRPr="00232441">
        <w:rPr>
          <w:rFonts w:ascii="Arial" w:hAnsi="Arial" w:cs="Arial"/>
          <w:sz w:val="22"/>
          <w:lang w:val="en-GB"/>
        </w:rPr>
        <w:t>.</w:t>
      </w:r>
    </w:p>
    <w:p w14:paraId="02CB13F4" w14:textId="43C92649" w:rsidR="00F66175" w:rsidRPr="00232441" w:rsidRDefault="00F66175" w:rsidP="00082930">
      <w:pPr>
        <w:widowControl w:val="0"/>
        <w:autoSpaceDE w:val="0"/>
        <w:autoSpaceDN w:val="0"/>
        <w:adjustRightInd w:val="0"/>
        <w:spacing w:line="360" w:lineRule="auto"/>
        <w:rPr>
          <w:rFonts w:ascii="Arial" w:hAnsi="Arial" w:cs="Arial"/>
          <w:sz w:val="22"/>
          <w:lang w:val="en-GB"/>
        </w:rPr>
      </w:pPr>
    </w:p>
    <w:p w14:paraId="16CE87EB" w14:textId="4CFF61DA" w:rsidR="00F66175" w:rsidRPr="00232441" w:rsidRDefault="00F66175" w:rsidP="00082930">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 xml:space="preserve">“Legally there is nothing that now prohibits occasional venting of LPG into the atmosphere,” says Comelli. “However, the relevant regulations and international guidelines make clear that </w:t>
      </w:r>
      <w:r w:rsidR="003C4DDF" w:rsidRPr="00232441">
        <w:rPr>
          <w:rFonts w:ascii="Arial" w:hAnsi="Arial" w:cs="Arial"/>
          <w:sz w:val="22"/>
          <w:lang w:val="en-GB"/>
        </w:rPr>
        <w:t>venting of hydrocarbons</w:t>
      </w:r>
      <w:r w:rsidRPr="00232441">
        <w:rPr>
          <w:rFonts w:ascii="Arial" w:hAnsi="Arial" w:cs="Arial"/>
          <w:sz w:val="22"/>
          <w:lang w:val="en-GB"/>
        </w:rPr>
        <w:t xml:space="preserve"> should be avoided whenever possible. LPG is </w:t>
      </w:r>
      <w:r w:rsidR="003C4DDF" w:rsidRPr="00232441">
        <w:rPr>
          <w:rFonts w:ascii="Arial" w:hAnsi="Arial" w:cs="Arial"/>
          <w:sz w:val="22"/>
          <w:lang w:val="en-GB"/>
        </w:rPr>
        <w:t xml:space="preserve">also </w:t>
      </w:r>
      <w:r w:rsidRPr="00232441">
        <w:rPr>
          <w:rFonts w:ascii="Arial" w:hAnsi="Arial" w:cs="Arial"/>
          <w:sz w:val="22"/>
          <w:lang w:val="en-GB"/>
        </w:rPr>
        <w:t xml:space="preserve">heavier than air and does not disperse like LNG does, so </w:t>
      </w:r>
      <w:r w:rsidR="003C4DDF" w:rsidRPr="00232441">
        <w:rPr>
          <w:rFonts w:ascii="Arial" w:hAnsi="Arial" w:cs="Arial"/>
          <w:sz w:val="22"/>
          <w:lang w:val="en-GB"/>
        </w:rPr>
        <w:t>it’s important to minimize the effects of unexpected venting event.”</w:t>
      </w:r>
      <w:r w:rsidRPr="00232441">
        <w:rPr>
          <w:rFonts w:ascii="Arial" w:hAnsi="Arial" w:cs="Arial"/>
          <w:sz w:val="22"/>
          <w:lang w:val="en-GB"/>
        </w:rPr>
        <w:t xml:space="preserve"> </w:t>
      </w:r>
    </w:p>
    <w:p w14:paraId="5A56D662" w14:textId="77777777" w:rsidR="00EA108E" w:rsidRPr="00232441" w:rsidRDefault="00EA108E" w:rsidP="00082930">
      <w:pPr>
        <w:widowControl w:val="0"/>
        <w:autoSpaceDE w:val="0"/>
        <w:autoSpaceDN w:val="0"/>
        <w:adjustRightInd w:val="0"/>
        <w:spacing w:line="360" w:lineRule="auto"/>
        <w:rPr>
          <w:rFonts w:ascii="Arial" w:hAnsi="Arial" w:cs="Arial"/>
          <w:sz w:val="22"/>
          <w:lang w:val="en-GB"/>
        </w:rPr>
      </w:pPr>
    </w:p>
    <w:p w14:paraId="506B5E4B" w14:textId="147FAD8E" w:rsidR="00EC60B5" w:rsidRPr="00232441" w:rsidRDefault="008229C7" w:rsidP="00082930">
      <w:pPr>
        <w:widowControl w:val="0"/>
        <w:autoSpaceDE w:val="0"/>
        <w:autoSpaceDN w:val="0"/>
        <w:adjustRightInd w:val="0"/>
        <w:spacing w:line="360" w:lineRule="auto"/>
        <w:rPr>
          <w:rFonts w:ascii="Arial" w:hAnsi="Arial" w:cs="Arial"/>
          <w:b/>
          <w:sz w:val="22"/>
          <w:lang w:val="en-GB"/>
        </w:rPr>
      </w:pPr>
      <w:r w:rsidRPr="00232441">
        <w:rPr>
          <w:rFonts w:ascii="Arial" w:hAnsi="Arial" w:cs="Arial"/>
          <w:b/>
          <w:sz w:val="22"/>
          <w:lang w:val="en-GB"/>
        </w:rPr>
        <w:t xml:space="preserve">Confirmed performance and ammonia-ready design </w:t>
      </w:r>
    </w:p>
    <w:p w14:paraId="14F2EA61" w14:textId="61944554" w:rsidR="00DA6CDE" w:rsidRPr="00232441" w:rsidRDefault="00617AC2" w:rsidP="0056544E">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 xml:space="preserve">In </w:t>
      </w:r>
      <w:r w:rsidR="009E5609" w:rsidRPr="00232441">
        <w:rPr>
          <w:rFonts w:ascii="Arial" w:hAnsi="Arial" w:cs="Arial"/>
          <w:sz w:val="22"/>
          <w:lang w:val="en-GB"/>
        </w:rPr>
        <w:t>tests</w:t>
      </w:r>
      <w:r w:rsidRPr="00232441">
        <w:rPr>
          <w:rFonts w:ascii="Arial" w:hAnsi="Arial" w:cs="Arial"/>
          <w:sz w:val="22"/>
          <w:lang w:val="en-GB"/>
        </w:rPr>
        <w:t xml:space="preserve"> performed</w:t>
      </w:r>
      <w:r w:rsidR="00B54960" w:rsidRPr="00232441">
        <w:rPr>
          <w:rFonts w:ascii="Arial" w:hAnsi="Arial" w:cs="Arial"/>
          <w:sz w:val="22"/>
          <w:lang w:val="en-GB"/>
        </w:rPr>
        <w:t xml:space="preserve"> in Denmark</w:t>
      </w:r>
      <w:r w:rsidRPr="00232441">
        <w:rPr>
          <w:rFonts w:ascii="Arial" w:hAnsi="Arial" w:cs="Arial"/>
          <w:sz w:val="22"/>
          <w:lang w:val="en-GB"/>
        </w:rPr>
        <w:t xml:space="preserve"> at the </w:t>
      </w:r>
      <w:r w:rsidR="00B54960" w:rsidRPr="00232441">
        <w:rPr>
          <w:rFonts w:ascii="Arial" w:hAnsi="Arial" w:cs="Arial"/>
          <w:sz w:val="22"/>
          <w:lang w:val="en-GB"/>
        </w:rPr>
        <w:t>MAN Energy Solutions Research Centre Copenhagen,</w:t>
      </w:r>
      <w:r w:rsidRPr="00232441">
        <w:rPr>
          <w:rFonts w:ascii="Arial" w:hAnsi="Arial" w:cs="Arial"/>
          <w:sz w:val="22"/>
          <w:lang w:val="en-GB"/>
        </w:rPr>
        <w:t xml:space="preserve"> </w:t>
      </w:r>
      <w:r w:rsidR="002F0AC8" w:rsidRPr="00232441">
        <w:rPr>
          <w:rFonts w:ascii="Arial" w:hAnsi="Arial" w:cs="Arial"/>
          <w:sz w:val="22"/>
          <w:lang w:val="en-GB"/>
        </w:rPr>
        <w:t xml:space="preserve">the FCM LPG </w:t>
      </w:r>
      <w:r w:rsidR="00340DD9" w:rsidRPr="00232441">
        <w:rPr>
          <w:rFonts w:ascii="Arial" w:hAnsi="Arial" w:cs="Arial"/>
          <w:sz w:val="22"/>
          <w:lang w:val="en-GB"/>
        </w:rPr>
        <w:t xml:space="preserve">prototype </w:t>
      </w:r>
      <w:r w:rsidR="002F0AC8" w:rsidRPr="00232441">
        <w:rPr>
          <w:rFonts w:ascii="Arial" w:hAnsi="Arial" w:cs="Arial"/>
          <w:sz w:val="22"/>
          <w:lang w:val="en-GB"/>
        </w:rPr>
        <w:t xml:space="preserve">has been shown to </w:t>
      </w:r>
      <w:r w:rsidR="001A4205" w:rsidRPr="00232441">
        <w:rPr>
          <w:rFonts w:ascii="Arial" w:hAnsi="Arial" w:cs="Arial"/>
          <w:sz w:val="22"/>
          <w:lang w:val="en-GB"/>
        </w:rPr>
        <w:t>meet – and even exceed –</w:t>
      </w:r>
      <w:r w:rsidR="002F0AC8" w:rsidRPr="00232441">
        <w:rPr>
          <w:rFonts w:ascii="Arial" w:hAnsi="Arial" w:cs="Arial"/>
          <w:sz w:val="22"/>
          <w:lang w:val="en-GB"/>
        </w:rPr>
        <w:t xml:space="preserve"> the</w:t>
      </w:r>
      <w:r w:rsidR="00EF125F" w:rsidRPr="00232441">
        <w:rPr>
          <w:rFonts w:ascii="Arial" w:hAnsi="Arial" w:cs="Arial"/>
          <w:sz w:val="22"/>
          <w:lang w:val="en-GB"/>
        </w:rPr>
        <w:t xml:space="preserve"> fuel supply requirements of the MAN B&amp;W ME-LGIP engine</w:t>
      </w:r>
      <w:r w:rsidR="005712D0" w:rsidRPr="00232441">
        <w:rPr>
          <w:rFonts w:ascii="Arial" w:hAnsi="Arial" w:cs="Arial"/>
          <w:sz w:val="22"/>
          <w:lang w:val="en-GB"/>
        </w:rPr>
        <w:t xml:space="preserve">. </w:t>
      </w:r>
      <w:r w:rsidR="009E5609" w:rsidRPr="00232441">
        <w:rPr>
          <w:rFonts w:ascii="Arial" w:hAnsi="Arial" w:cs="Arial"/>
          <w:sz w:val="22"/>
          <w:lang w:val="en-GB"/>
        </w:rPr>
        <w:t xml:space="preserve">Tests with </w:t>
      </w:r>
      <w:r w:rsidR="001F13AE" w:rsidRPr="00232441">
        <w:rPr>
          <w:rFonts w:ascii="Arial" w:hAnsi="Arial" w:cs="Arial"/>
          <w:sz w:val="22"/>
          <w:lang w:val="en-GB"/>
        </w:rPr>
        <w:t xml:space="preserve">the fuel valve train and </w:t>
      </w:r>
      <w:r w:rsidR="009E5609" w:rsidRPr="00232441">
        <w:rPr>
          <w:rFonts w:ascii="Arial" w:hAnsi="Arial" w:cs="Arial"/>
          <w:sz w:val="22"/>
          <w:lang w:val="en-GB"/>
        </w:rPr>
        <w:t xml:space="preserve">a simulated engine load began in Q2 2018, </w:t>
      </w:r>
      <w:r w:rsidR="001F13AE" w:rsidRPr="00232441">
        <w:rPr>
          <w:rFonts w:ascii="Arial" w:hAnsi="Arial" w:cs="Arial"/>
          <w:sz w:val="22"/>
          <w:lang w:val="en-GB"/>
        </w:rPr>
        <w:t xml:space="preserve">followed by online tests using the facility’s </w:t>
      </w:r>
      <w:r w:rsidR="00D06FF3" w:rsidRPr="00232441">
        <w:rPr>
          <w:rFonts w:ascii="Arial" w:hAnsi="Arial" w:cs="Arial"/>
          <w:sz w:val="22"/>
          <w:lang w:val="en-GB"/>
        </w:rPr>
        <w:t xml:space="preserve">4T50ME-X </w:t>
      </w:r>
      <w:r w:rsidR="000A5D87" w:rsidRPr="00232441">
        <w:rPr>
          <w:rFonts w:ascii="Arial" w:hAnsi="Arial" w:cs="Arial"/>
          <w:sz w:val="22"/>
          <w:lang w:val="en-GB"/>
        </w:rPr>
        <w:t>prototype</w:t>
      </w:r>
      <w:r w:rsidR="001F13AE" w:rsidRPr="00232441">
        <w:rPr>
          <w:rFonts w:ascii="Arial" w:hAnsi="Arial" w:cs="Arial"/>
          <w:sz w:val="22"/>
          <w:lang w:val="en-GB"/>
        </w:rPr>
        <w:t xml:space="preserve"> e</w:t>
      </w:r>
      <w:r w:rsidR="00D06FF3" w:rsidRPr="00232441">
        <w:rPr>
          <w:rFonts w:ascii="Arial" w:hAnsi="Arial" w:cs="Arial"/>
          <w:sz w:val="22"/>
          <w:lang w:val="en-GB"/>
        </w:rPr>
        <w:t xml:space="preserve">ngine </w:t>
      </w:r>
      <w:r w:rsidR="001F13AE" w:rsidRPr="00232441">
        <w:rPr>
          <w:rFonts w:ascii="Arial" w:hAnsi="Arial" w:cs="Arial"/>
          <w:sz w:val="22"/>
          <w:lang w:val="en-GB"/>
        </w:rPr>
        <w:t>in Q1 2019.</w:t>
      </w:r>
      <w:r w:rsidR="000A12B4" w:rsidRPr="00232441">
        <w:rPr>
          <w:rFonts w:ascii="Arial" w:hAnsi="Arial" w:cs="Arial"/>
          <w:sz w:val="22"/>
          <w:lang w:val="en-GB"/>
        </w:rPr>
        <w:t xml:space="preserve"> </w:t>
      </w:r>
    </w:p>
    <w:p w14:paraId="5EDB1F5E" w14:textId="77777777" w:rsidR="00DA6CDE" w:rsidRPr="00232441" w:rsidRDefault="00DA6CDE" w:rsidP="0056544E">
      <w:pPr>
        <w:widowControl w:val="0"/>
        <w:autoSpaceDE w:val="0"/>
        <w:autoSpaceDN w:val="0"/>
        <w:adjustRightInd w:val="0"/>
        <w:spacing w:line="360" w:lineRule="auto"/>
        <w:rPr>
          <w:rFonts w:ascii="Arial" w:hAnsi="Arial" w:cs="Arial"/>
          <w:sz w:val="22"/>
          <w:lang w:val="en-GB"/>
        </w:rPr>
      </w:pPr>
    </w:p>
    <w:p w14:paraId="420D4447" w14:textId="41439C60" w:rsidR="001F13AE" w:rsidRPr="00232441" w:rsidRDefault="00DA6CDE" w:rsidP="00B52428">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w:t>
      </w:r>
      <w:r w:rsidR="001F13AE" w:rsidRPr="00232441">
        <w:rPr>
          <w:rFonts w:ascii="Arial" w:hAnsi="Arial" w:cs="Arial"/>
          <w:sz w:val="22"/>
          <w:lang w:val="en-GB"/>
        </w:rPr>
        <w:t>Both sets of test</w:t>
      </w:r>
      <w:r w:rsidR="00022DD1" w:rsidRPr="00232441">
        <w:rPr>
          <w:rFonts w:ascii="Arial" w:hAnsi="Arial" w:cs="Arial"/>
          <w:sz w:val="22"/>
          <w:lang w:val="en-GB"/>
        </w:rPr>
        <w:t xml:space="preserve"> results verify</w:t>
      </w:r>
      <w:r w:rsidR="001F13AE" w:rsidRPr="00232441">
        <w:rPr>
          <w:rFonts w:ascii="Arial" w:hAnsi="Arial" w:cs="Arial"/>
          <w:sz w:val="22"/>
          <w:lang w:val="en-GB"/>
        </w:rPr>
        <w:t xml:space="preserve"> the </w:t>
      </w:r>
      <w:r w:rsidR="006C790C" w:rsidRPr="00232441">
        <w:rPr>
          <w:rFonts w:ascii="Arial" w:hAnsi="Arial" w:cs="Arial"/>
          <w:sz w:val="22"/>
          <w:lang w:val="en-GB"/>
        </w:rPr>
        <w:t xml:space="preserve">booster’s </w:t>
      </w:r>
      <w:r w:rsidR="001F13AE" w:rsidRPr="00232441">
        <w:rPr>
          <w:rFonts w:ascii="Arial" w:hAnsi="Arial" w:cs="Arial"/>
          <w:sz w:val="22"/>
          <w:lang w:val="en-GB"/>
        </w:rPr>
        <w:t xml:space="preserve">ramping functions and </w:t>
      </w:r>
      <w:r w:rsidR="006C790C" w:rsidRPr="00232441">
        <w:rPr>
          <w:rFonts w:ascii="Arial" w:hAnsi="Arial" w:cs="Arial"/>
          <w:sz w:val="22"/>
          <w:lang w:val="en-GB"/>
        </w:rPr>
        <w:t>its</w:t>
      </w:r>
      <w:r w:rsidR="001F13AE" w:rsidRPr="00232441">
        <w:rPr>
          <w:rFonts w:ascii="Arial" w:hAnsi="Arial" w:cs="Arial"/>
          <w:sz w:val="22"/>
          <w:lang w:val="en-GB"/>
        </w:rPr>
        <w:t xml:space="preserve"> ability to match </w:t>
      </w:r>
      <w:r w:rsidR="005A64FA" w:rsidRPr="00232441">
        <w:rPr>
          <w:rFonts w:ascii="Arial" w:hAnsi="Arial" w:cs="Arial"/>
          <w:sz w:val="22"/>
          <w:lang w:val="en-GB"/>
        </w:rPr>
        <w:t xml:space="preserve">the </w:t>
      </w:r>
      <w:r w:rsidR="001F13AE" w:rsidRPr="00232441">
        <w:rPr>
          <w:rFonts w:ascii="Arial" w:hAnsi="Arial" w:cs="Arial"/>
          <w:sz w:val="22"/>
          <w:lang w:val="en-GB"/>
        </w:rPr>
        <w:t xml:space="preserve">output pressure to </w:t>
      </w:r>
      <w:r w:rsidR="00771B11" w:rsidRPr="00232441">
        <w:rPr>
          <w:rFonts w:ascii="Arial" w:hAnsi="Arial" w:cs="Arial"/>
          <w:sz w:val="22"/>
          <w:lang w:val="en-GB"/>
        </w:rPr>
        <w:t>our engine’s changing</w:t>
      </w:r>
      <w:r w:rsidR="001F13AE" w:rsidRPr="00232441">
        <w:rPr>
          <w:rFonts w:ascii="Arial" w:hAnsi="Arial" w:cs="Arial"/>
          <w:sz w:val="22"/>
          <w:lang w:val="en-GB"/>
        </w:rPr>
        <w:t xml:space="preserve"> load</w:t>
      </w:r>
      <w:r w:rsidR="00771B11" w:rsidRPr="00232441">
        <w:rPr>
          <w:rFonts w:ascii="Arial" w:hAnsi="Arial" w:cs="Arial"/>
          <w:sz w:val="22"/>
          <w:lang w:val="en-GB"/>
        </w:rPr>
        <w:t xml:space="preserve">,” says </w:t>
      </w:r>
      <w:r w:rsidR="00B52428" w:rsidRPr="00232441">
        <w:rPr>
          <w:rFonts w:ascii="Arial" w:hAnsi="Arial" w:cs="Arial"/>
          <w:sz w:val="22"/>
          <w:lang w:val="en-GB"/>
        </w:rPr>
        <w:t>René Sejer Laursen</w:t>
      </w:r>
      <w:r w:rsidR="00771B11" w:rsidRPr="00232441">
        <w:rPr>
          <w:rFonts w:ascii="Arial" w:hAnsi="Arial" w:cs="Arial"/>
          <w:sz w:val="22"/>
          <w:lang w:val="en-GB"/>
        </w:rPr>
        <w:t xml:space="preserve">, </w:t>
      </w:r>
      <w:r w:rsidR="00B52428" w:rsidRPr="00232441">
        <w:rPr>
          <w:rFonts w:ascii="Arial" w:hAnsi="Arial" w:cs="Arial"/>
          <w:sz w:val="22"/>
          <w:lang w:val="en-GB"/>
        </w:rPr>
        <w:t>Promotion Manager</w:t>
      </w:r>
      <w:r w:rsidR="00771B11" w:rsidRPr="00232441">
        <w:rPr>
          <w:rFonts w:ascii="Arial" w:hAnsi="Arial" w:cs="Arial"/>
          <w:sz w:val="22"/>
          <w:lang w:val="en-GB"/>
        </w:rPr>
        <w:t xml:space="preserve"> </w:t>
      </w:r>
      <w:r w:rsidR="00771B11" w:rsidRPr="00232441">
        <w:rPr>
          <w:rFonts w:ascii="Arial" w:hAnsi="Arial" w:cs="Arial"/>
          <w:sz w:val="22"/>
          <w:lang w:val="en-GB"/>
        </w:rPr>
        <w:lastRenderedPageBreak/>
        <w:t>at MAN Energy Solutions. “</w:t>
      </w:r>
      <w:r w:rsidR="00273405" w:rsidRPr="00232441">
        <w:rPr>
          <w:rFonts w:ascii="Arial" w:hAnsi="Arial" w:cs="Arial"/>
          <w:sz w:val="22"/>
          <w:lang w:val="en-GB"/>
        </w:rPr>
        <w:t xml:space="preserve">In fact, almost no influence from the engine load </w:t>
      </w:r>
      <w:r w:rsidR="00022DD1" w:rsidRPr="00232441">
        <w:rPr>
          <w:rFonts w:ascii="Arial" w:hAnsi="Arial" w:cs="Arial"/>
          <w:sz w:val="22"/>
          <w:lang w:val="en-GB"/>
        </w:rPr>
        <w:t>can</w:t>
      </w:r>
      <w:r w:rsidR="00273405" w:rsidRPr="00232441">
        <w:rPr>
          <w:rFonts w:ascii="Arial" w:hAnsi="Arial" w:cs="Arial"/>
          <w:sz w:val="22"/>
          <w:lang w:val="en-GB"/>
        </w:rPr>
        <w:t xml:space="preserve"> be seen, which demonstrates the effectiveness of </w:t>
      </w:r>
      <w:r w:rsidR="00771B11" w:rsidRPr="00232441">
        <w:rPr>
          <w:rFonts w:ascii="Arial" w:hAnsi="Arial" w:cs="Arial"/>
          <w:sz w:val="22"/>
          <w:lang w:val="en-GB"/>
        </w:rPr>
        <w:t>Alfa Laval’s</w:t>
      </w:r>
      <w:r w:rsidR="00273405" w:rsidRPr="00232441">
        <w:rPr>
          <w:rFonts w:ascii="Arial" w:hAnsi="Arial" w:cs="Arial"/>
          <w:sz w:val="22"/>
          <w:lang w:val="en-GB"/>
        </w:rPr>
        <w:t xml:space="preserve"> automation and control.</w:t>
      </w:r>
      <w:r w:rsidR="00771B11" w:rsidRPr="00232441">
        <w:rPr>
          <w:rFonts w:ascii="Arial" w:hAnsi="Arial" w:cs="Arial"/>
          <w:sz w:val="22"/>
          <w:lang w:val="en-GB"/>
        </w:rPr>
        <w:t>”</w:t>
      </w:r>
    </w:p>
    <w:p w14:paraId="12013A40" w14:textId="77777777" w:rsidR="00F754E6" w:rsidRPr="00232441" w:rsidRDefault="00F754E6" w:rsidP="0056544E">
      <w:pPr>
        <w:widowControl w:val="0"/>
        <w:autoSpaceDE w:val="0"/>
        <w:autoSpaceDN w:val="0"/>
        <w:adjustRightInd w:val="0"/>
        <w:spacing w:line="360" w:lineRule="auto"/>
        <w:rPr>
          <w:rFonts w:ascii="Arial" w:hAnsi="Arial" w:cs="Arial"/>
          <w:sz w:val="22"/>
          <w:lang w:val="en-GB"/>
        </w:rPr>
      </w:pPr>
    </w:p>
    <w:p w14:paraId="15E8B080" w14:textId="017F68BD" w:rsidR="00E82BA5" w:rsidRPr="00232441" w:rsidRDefault="00F754E6" w:rsidP="00771B11">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w:t>
      </w:r>
      <w:r w:rsidR="00873D93" w:rsidRPr="00232441">
        <w:rPr>
          <w:rFonts w:ascii="Arial" w:hAnsi="Arial" w:cs="Arial"/>
          <w:sz w:val="22"/>
          <w:lang w:val="en-GB"/>
        </w:rPr>
        <w:t>This was a</w:t>
      </w:r>
      <w:r w:rsidR="004D7513" w:rsidRPr="00232441">
        <w:rPr>
          <w:rFonts w:ascii="Arial" w:hAnsi="Arial" w:cs="Arial"/>
          <w:sz w:val="22"/>
          <w:lang w:val="en-GB"/>
        </w:rPr>
        <w:t xml:space="preserve"> testing phase </w:t>
      </w:r>
      <w:r w:rsidR="00873D93" w:rsidRPr="00232441">
        <w:rPr>
          <w:rFonts w:ascii="Arial" w:hAnsi="Arial" w:cs="Arial"/>
          <w:sz w:val="22"/>
          <w:lang w:val="en-GB"/>
        </w:rPr>
        <w:t xml:space="preserve">not only for the FCM LPG, but also for the ME-LGIP engine design,” says Comelli. “For Alfa Laval, it was a privilege to test the very first LPG booster system on the first two-stroke marine engine </w:t>
      </w:r>
      <w:r w:rsidR="00D07035" w:rsidRPr="00232441">
        <w:rPr>
          <w:rFonts w:ascii="Arial" w:hAnsi="Arial" w:cs="Arial"/>
          <w:sz w:val="22"/>
          <w:lang w:val="en-GB"/>
        </w:rPr>
        <w:t>to use</w:t>
      </w:r>
      <w:r w:rsidR="00873D93" w:rsidRPr="00232441">
        <w:rPr>
          <w:rFonts w:ascii="Arial" w:hAnsi="Arial" w:cs="Arial"/>
          <w:sz w:val="22"/>
          <w:lang w:val="en-GB"/>
        </w:rPr>
        <w:t xml:space="preserve"> LPG as fuel. </w:t>
      </w:r>
      <w:r w:rsidR="00340DD9" w:rsidRPr="00232441">
        <w:rPr>
          <w:rFonts w:ascii="Arial" w:hAnsi="Arial" w:cs="Arial"/>
          <w:sz w:val="22"/>
          <w:lang w:val="en-GB"/>
        </w:rPr>
        <w:t>As we move from the prototype FCM LPG towards a final marine design,</w:t>
      </w:r>
      <w:r w:rsidR="00416E26" w:rsidRPr="00232441">
        <w:rPr>
          <w:rFonts w:ascii="Arial" w:hAnsi="Arial" w:cs="Arial"/>
          <w:sz w:val="22"/>
          <w:lang w:val="en-GB"/>
        </w:rPr>
        <w:t xml:space="preserve"> </w:t>
      </w:r>
      <w:r w:rsidR="00340DD9" w:rsidRPr="00232441">
        <w:rPr>
          <w:rFonts w:ascii="Arial" w:hAnsi="Arial" w:cs="Arial"/>
          <w:sz w:val="22"/>
          <w:lang w:val="en-GB"/>
        </w:rPr>
        <w:t xml:space="preserve">we </w:t>
      </w:r>
      <w:r w:rsidR="00416E26" w:rsidRPr="00232441">
        <w:rPr>
          <w:rFonts w:ascii="Arial" w:hAnsi="Arial" w:cs="Arial"/>
          <w:sz w:val="22"/>
          <w:lang w:val="en-GB"/>
        </w:rPr>
        <w:t xml:space="preserve">are proud </w:t>
      </w:r>
      <w:r w:rsidR="00340DD9" w:rsidRPr="00232441">
        <w:rPr>
          <w:rFonts w:ascii="Arial" w:hAnsi="Arial" w:cs="Arial"/>
          <w:sz w:val="22"/>
          <w:lang w:val="en-GB"/>
        </w:rPr>
        <w:t xml:space="preserve">to continue our </w:t>
      </w:r>
      <w:r w:rsidR="00416E26" w:rsidRPr="00232441">
        <w:rPr>
          <w:rFonts w:ascii="Arial" w:hAnsi="Arial" w:cs="Arial"/>
          <w:sz w:val="22"/>
          <w:lang w:val="en-GB"/>
        </w:rPr>
        <w:t xml:space="preserve">longstanding </w:t>
      </w:r>
      <w:r w:rsidR="00121D62" w:rsidRPr="00232441">
        <w:rPr>
          <w:rFonts w:ascii="Arial" w:hAnsi="Arial" w:cs="Arial"/>
          <w:sz w:val="22"/>
          <w:lang w:val="en-GB"/>
        </w:rPr>
        <w:t>cooperation</w:t>
      </w:r>
      <w:r w:rsidR="00416E26" w:rsidRPr="00232441">
        <w:rPr>
          <w:rFonts w:ascii="Arial" w:hAnsi="Arial" w:cs="Arial"/>
          <w:sz w:val="22"/>
          <w:lang w:val="en-GB"/>
        </w:rPr>
        <w:t xml:space="preserve"> with MAN Energy Solutions</w:t>
      </w:r>
      <w:r w:rsidR="00121D62" w:rsidRPr="00232441">
        <w:rPr>
          <w:rFonts w:ascii="Arial" w:hAnsi="Arial" w:cs="Arial"/>
          <w:sz w:val="22"/>
          <w:lang w:val="en-GB"/>
        </w:rPr>
        <w:t xml:space="preserve"> in meeting the fuel needs of a changing marine industry.”</w:t>
      </w:r>
    </w:p>
    <w:p w14:paraId="3DCCC07A" w14:textId="45A1D49D" w:rsidR="00771B11" w:rsidRPr="00232441" w:rsidRDefault="00771B11" w:rsidP="00771B11">
      <w:pPr>
        <w:widowControl w:val="0"/>
        <w:autoSpaceDE w:val="0"/>
        <w:autoSpaceDN w:val="0"/>
        <w:adjustRightInd w:val="0"/>
        <w:spacing w:line="360" w:lineRule="auto"/>
        <w:rPr>
          <w:rFonts w:ascii="Arial" w:hAnsi="Arial" w:cs="Arial"/>
          <w:sz w:val="22"/>
          <w:lang w:val="en-GB"/>
        </w:rPr>
      </w:pPr>
    </w:p>
    <w:p w14:paraId="65B6E531" w14:textId="08EE5A06" w:rsidR="00771B11" w:rsidRPr="00232441" w:rsidRDefault="00D07035" w:rsidP="00771B11">
      <w:pPr>
        <w:widowControl w:val="0"/>
        <w:autoSpaceDE w:val="0"/>
        <w:autoSpaceDN w:val="0"/>
        <w:adjustRightInd w:val="0"/>
        <w:spacing w:line="360" w:lineRule="auto"/>
        <w:rPr>
          <w:rFonts w:ascii="Arial" w:hAnsi="Arial" w:cs="Arial"/>
          <w:sz w:val="22"/>
          <w:lang w:val="en-GB"/>
        </w:rPr>
      </w:pPr>
      <w:r w:rsidRPr="00232441">
        <w:rPr>
          <w:rFonts w:ascii="Arial" w:hAnsi="Arial" w:cs="Arial"/>
          <w:sz w:val="22"/>
          <w:lang w:val="en-GB"/>
        </w:rPr>
        <w:t>Ahead</w:t>
      </w:r>
      <w:r w:rsidR="00771B11" w:rsidRPr="00232441">
        <w:rPr>
          <w:rFonts w:ascii="Arial" w:hAnsi="Arial" w:cs="Arial"/>
          <w:sz w:val="22"/>
          <w:lang w:val="en-GB"/>
        </w:rPr>
        <w:t xml:space="preserve">, the companies </w:t>
      </w:r>
      <w:r w:rsidRPr="00232441">
        <w:rPr>
          <w:rFonts w:ascii="Arial" w:hAnsi="Arial" w:cs="Arial"/>
          <w:sz w:val="22"/>
          <w:lang w:val="en-GB"/>
        </w:rPr>
        <w:t>even see</w:t>
      </w:r>
      <w:r w:rsidR="00771B11" w:rsidRPr="00232441">
        <w:rPr>
          <w:rFonts w:ascii="Arial" w:hAnsi="Arial" w:cs="Arial"/>
          <w:sz w:val="22"/>
          <w:lang w:val="en-GB"/>
        </w:rPr>
        <w:t xml:space="preserve"> possibilities for the FCM LPG</w:t>
      </w:r>
      <w:r w:rsidR="0027798C" w:rsidRPr="00232441">
        <w:rPr>
          <w:rFonts w:ascii="Arial" w:hAnsi="Arial" w:cs="Arial"/>
          <w:sz w:val="22"/>
          <w:lang w:val="en-GB"/>
        </w:rPr>
        <w:t xml:space="preserve"> as a booster for ammonia. “We at MAN Energy Solutions see </w:t>
      </w:r>
      <w:r w:rsidR="00340DD9" w:rsidRPr="00232441">
        <w:rPr>
          <w:rFonts w:ascii="Arial" w:hAnsi="Arial" w:cs="Arial"/>
          <w:sz w:val="22"/>
          <w:lang w:val="en-GB"/>
        </w:rPr>
        <w:t xml:space="preserve">a </w:t>
      </w:r>
      <w:r w:rsidR="0027798C" w:rsidRPr="00232441">
        <w:rPr>
          <w:rFonts w:ascii="Arial" w:hAnsi="Arial" w:cs="Arial"/>
          <w:sz w:val="22"/>
          <w:lang w:val="en-GB"/>
        </w:rPr>
        <w:t xml:space="preserve">strong potential in the use of ammonia as fuel,” says </w:t>
      </w:r>
      <w:r w:rsidR="00B52428" w:rsidRPr="00232441">
        <w:rPr>
          <w:rFonts w:ascii="Arial" w:hAnsi="Arial" w:cs="Arial"/>
          <w:sz w:val="22"/>
          <w:lang w:val="en-GB"/>
        </w:rPr>
        <w:t>Sejer Laursen</w:t>
      </w:r>
      <w:r w:rsidR="0027798C" w:rsidRPr="00232441">
        <w:rPr>
          <w:rFonts w:ascii="Arial" w:hAnsi="Arial" w:cs="Arial"/>
          <w:sz w:val="22"/>
          <w:lang w:val="en-GB"/>
        </w:rPr>
        <w:t xml:space="preserve">. “The FCM LPG has already been evaluated for </w:t>
      </w:r>
      <w:r w:rsidR="008229C7" w:rsidRPr="00232441">
        <w:rPr>
          <w:rFonts w:ascii="Arial" w:hAnsi="Arial" w:cs="Arial"/>
          <w:sz w:val="22"/>
          <w:lang w:val="en-GB"/>
        </w:rPr>
        <w:t>the purpose</w:t>
      </w:r>
      <w:r w:rsidR="0027798C" w:rsidRPr="00232441">
        <w:rPr>
          <w:rFonts w:ascii="Arial" w:hAnsi="Arial" w:cs="Arial"/>
          <w:sz w:val="22"/>
          <w:lang w:val="en-GB"/>
        </w:rPr>
        <w:t xml:space="preserve">, and we’ve seen that it can be made compatible </w:t>
      </w:r>
      <w:r w:rsidR="008229C7" w:rsidRPr="00232441">
        <w:rPr>
          <w:rFonts w:ascii="Arial" w:hAnsi="Arial" w:cs="Arial"/>
          <w:sz w:val="22"/>
          <w:lang w:val="en-GB"/>
        </w:rPr>
        <w:t>with ammonia for</w:t>
      </w:r>
      <w:r w:rsidR="0027798C" w:rsidRPr="00232441">
        <w:rPr>
          <w:rFonts w:ascii="Arial" w:hAnsi="Arial" w:cs="Arial"/>
          <w:sz w:val="22"/>
          <w:lang w:val="en-GB"/>
        </w:rPr>
        <w:t xml:space="preserve"> only a small </w:t>
      </w:r>
      <w:r w:rsidR="008229C7" w:rsidRPr="00232441">
        <w:rPr>
          <w:rFonts w:ascii="Arial" w:hAnsi="Arial" w:cs="Arial"/>
          <w:sz w:val="22"/>
          <w:lang w:val="en-GB"/>
        </w:rPr>
        <w:t>investment.”</w:t>
      </w:r>
    </w:p>
    <w:p w14:paraId="1AC7CB16" w14:textId="652687B3" w:rsidR="00E82BA5" w:rsidRPr="00232441" w:rsidRDefault="00E82BA5" w:rsidP="000D561D">
      <w:pPr>
        <w:pStyle w:val="Default"/>
        <w:spacing w:line="360" w:lineRule="auto"/>
        <w:rPr>
          <w:rFonts w:ascii="Arial" w:hAnsi="Arial" w:cs="Arial"/>
          <w:bCs/>
          <w:color w:val="auto"/>
          <w:sz w:val="22"/>
          <w:szCs w:val="22"/>
          <w:lang w:val="en-GB" w:eastAsia="en-US"/>
        </w:rPr>
      </w:pPr>
    </w:p>
    <w:p w14:paraId="1230D970" w14:textId="77777777" w:rsidR="00771B11" w:rsidRPr="00232441" w:rsidRDefault="00771B11" w:rsidP="000D561D">
      <w:pPr>
        <w:pStyle w:val="Default"/>
        <w:spacing w:line="360" w:lineRule="auto"/>
        <w:rPr>
          <w:rFonts w:ascii="Arial" w:hAnsi="Arial" w:cs="Arial"/>
          <w:bCs/>
          <w:color w:val="auto"/>
          <w:sz w:val="22"/>
          <w:szCs w:val="22"/>
          <w:lang w:val="en-GB" w:eastAsia="en-US"/>
        </w:rPr>
      </w:pPr>
    </w:p>
    <w:p w14:paraId="7DC6C163" w14:textId="51AA3159" w:rsidR="00001717" w:rsidRPr="00232441" w:rsidRDefault="00E82BA5" w:rsidP="000D561D">
      <w:pPr>
        <w:pStyle w:val="Default"/>
        <w:spacing w:line="360" w:lineRule="auto"/>
        <w:rPr>
          <w:rFonts w:ascii="Arial" w:hAnsi="Arial" w:cs="Arial"/>
          <w:sz w:val="22"/>
          <w:szCs w:val="22"/>
          <w:u w:val="single"/>
          <w:lang w:val="en-GB"/>
        </w:rPr>
      </w:pPr>
      <w:r w:rsidRPr="00232441">
        <w:rPr>
          <w:rFonts w:ascii="Arial" w:hAnsi="Arial" w:cs="Arial"/>
          <w:bCs/>
          <w:color w:val="auto"/>
          <w:sz w:val="22"/>
          <w:szCs w:val="22"/>
          <w:lang w:val="en-GB" w:eastAsia="en-US"/>
        </w:rPr>
        <w:t xml:space="preserve">A full </w:t>
      </w:r>
      <w:r w:rsidR="00211E53" w:rsidRPr="00232441">
        <w:rPr>
          <w:rFonts w:ascii="Arial" w:hAnsi="Arial" w:cs="Arial"/>
          <w:bCs/>
          <w:color w:val="auto"/>
          <w:sz w:val="22"/>
          <w:szCs w:val="22"/>
          <w:lang w:val="en-GB" w:eastAsia="en-US"/>
        </w:rPr>
        <w:t>technical paper about the Alfa Laval FCM LPG</w:t>
      </w:r>
      <w:r w:rsidR="003428D9" w:rsidRPr="00232441">
        <w:rPr>
          <w:rFonts w:ascii="Arial" w:hAnsi="Arial" w:cs="Arial"/>
          <w:bCs/>
          <w:color w:val="auto"/>
          <w:sz w:val="22"/>
          <w:szCs w:val="22"/>
          <w:lang w:val="en-GB" w:eastAsia="en-US"/>
        </w:rPr>
        <w:t xml:space="preserve"> </w:t>
      </w:r>
      <w:r w:rsidR="00211E53" w:rsidRPr="00232441">
        <w:rPr>
          <w:rFonts w:ascii="Arial" w:hAnsi="Arial" w:cs="Arial"/>
          <w:bCs/>
          <w:color w:val="auto"/>
          <w:sz w:val="22"/>
          <w:szCs w:val="22"/>
          <w:lang w:val="en-GB" w:eastAsia="en-US"/>
        </w:rPr>
        <w:t xml:space="preserve">and the </w:t>
      </w:r>
      <w:r w:rsidR="003428D9" w:rsidRPr="00232441">
        <w:rPr>
          <w:rFonts w:ascii="Arial" w:hAnsi="Arial" w:cs="Arial"/>
          <w:bCs/>
          <w:color w:val="auto"/>
          <w:sz w:val="22"/>
          <w:szCs w:val="22"/>
          <w:lang w:val="en-GB" w:eastAsia="en-US"/>
        </w:rPr>
        <w:t>results achieved at the MAN test facility will be presented at the CIMAC Conference 2019, taking place in Vancouver, Canada, 10–14 June</w:t>
      </w:r>
      <w:r w:rsidRPr="00232441">
        <w:rPr>
          <w:rFonts w:ascii="Arial" w:hAnsi="Arial" w:cs="Arial"/>
          <w:bCs/>
          <w:color w:val="auto"/>
          <w:sz w:val="22"/>
          <w:szCs w:val="22"/>
          <w:lang w:val="en-GB" w:eastAsia="en-US"/>
        </w:rPr>
        <w:t xml:space="preserve">. </w:t>
      </w:r>
      <w:r w:rsidR="0042154A" w:rsidRPr="00232441">
        <w:rPr>
          <w:rFonts w:ascii="Arial" w:hAnsi="Arial" w:cs="Arial"/>
          <w:bCs/>
          <w:color w:val="auto"/>
          <w:sz w:val="22"/>
          <w:szCs w:val="22"/>
          <w:lang w:val="en-GB" w:eastAsia="en-US"/>
        </w:rPr>
        <w:t>To l</w:t>
      </w:r>
      <w:r w:rsidR="00197F8F" w:rsidRPr="00232441">
        <w:rPr>
          <w:rFonts w:ascii="Arial" w:hAnsi="Arial" w:cs="Arial"/>
          <w:bCs/>
          <w:color w:val="auto"/>
          <w:sz w:val="22"/>
          <w:szCs w:val="22"/>
          <w:lang w:val="en-GB" w:eastAsia="en-US"/>
        </w:rPr>
        <w:t>earn more about</w:t>
      </w:r>
      <w:r w:rsidR="0042154A" w:rsidRPr="00232441">
        <w:rPr>
          <w:rFonts w:ascii="Arial" w:hAnsi="Arial" w:cs="Arial"/>
          <w:bCs/>
          <w:color w:val="auto"/>
          <w:sz w:val="22"/>
          <w:szCs w:val="22"/>
          <w:lang w:val="en-GB" w:eastAsia="en-US"/>
        </w:rPr>
        <w:t xml:space="preserve"> </w:t>
      </w:r>
      <w:r w:rsidR="00001717" w:rsidRPr="00232441">
        <w:rPr>
          <w:rFonts w:ascii="Arial" w:hAnsi="Arial" w:cs="Arial"/>
          <w:bCs/>
          <w:color w:val="auto"/>
          <w:sz w:val="22"/>
          <w:szCs w:val="22"/>
          <w:lang w:val="en-GB" w:eastAsia="en-US"/>
        </w:rPr>
        <w:t xml:space="preserve">Alfa Laval’s approach to </w:t>
      </w:r>
      <w:r w:rsidRPr="00232441">
        <w:rPr>
          <w:rFonts w:ascii="Arial" w:hAnsi="Arial" w:cs="Arial"/>
          <w:bCs/>
          <w:color w:val="auto"/>
          <w:sz w:val="22"/>
          <w:szCs w:val="22"/>
          <w:lang w:val="en-GB" w:eastAsia="en-US"/>
        </w:rPr>
        <w:t>fuel conditioning and alternative fuels</w:t>
      </w:r>
      <w:r w:rsidR="0042154A" w:rsidRPr="00232441">
        <w:rPr>
          <w:rFonts w:ascii="Arial" w:hAnsi="Arial" w:cs="Arial"/>
          <w:bCs/>
          <w:color w:val="auto"/>
          <w:sz w:val="22"/>
          <w:szCs w:val="22"/>
          <w:lang w:val="en-GB" w:eastAsia="en-US"/>
        </w:rPr>
        <w:t>, visit</w:t>
      </w:r>
      <w:r w:rsidR="00001717" w:rsidRPr="00232441">
        <w:rPr>
          <w:rFonts w:ascii="Arial" w:hAnsi="Arial" w:cs="Arial"/>
          <w:bCs/>
          <w:color w:val="auto"/>
          <w:sz w:val="22"/>
          <w:szCs w:val="22"/>
          <w:lang w:val="en-GB" w:eastAsia="en-US"/>
        </w:rPr>
        <w:t xml:space="preserve"> </w:t>
      </w:r>
      <w:hyperlink r:id="rId7" w:history="1">
        <w:r w:rsidR="009E7BC6" w:rsidRPr="00232441">
          <w:rPr>
            <w:rStyle w:val="Hyperlink"/>
            <w:rFonts w:ascii="Arial" w:hAnsi="Arial" w:cs="Arial"/>
            <w:color w:val="auto"/>
            <w:sz w:val="22"/>
            <w:szCs w:val="22"/>
            <w:lang w:val="en-GB"/>
          </w:rPr>
          <w:t>www.alfalaval.</w:t>
        </w:r>
        <w:r w:rsidR="009E7BC6" w:rsidRPr="00232441">
          <w:rPr>
            <w:rStyle w:val="Hyperlink"/>
            <w:rFonts w:ascii="Arial" w:hAnsi="Arial" w:cs="Arial"/>
            <w:color w:val="auto"/>
            <w:sz w:val="22"/>
            <w:szCs w:val="22"/>
            <w:lang w:val="en-GB"/>
          </w:rPr>
          <w:t>c</w:t>
        </w:r>
        <w:r w:rsidR="009E7BC6" w:rsidRPr="00232441">
          <w:rPr>
            <w:rStyle w:val="Hyperlink"/>
            <w:rFonts w:ascii="Arial" w:hAnsi="Arial" w:cs="Arial"/>
            <w:color w:val="auto"/>
            <w:sz w:val="22"/>
            <w:szCs w:val="22"/>
            <w:lang w:val="en-GB"/>
          </w:rPr>
          <w:t>om/fcm_lff</w:t>
        </w:r>
      </w:hyperlink>
    </w:p>
    <w:p w14:paraId="03D95259" w14:textId="21BE418A" w:rsidR="006B6F46" w:rsidRPr="00232441" w:rsidRDefault="006B6F46" w:rsidP="006B6F46">
      <w:pPr>
        <w:pStyle w:val="NoSpacing"/>
        <w:spacing w:before="120"/>
        <w:rPr>
          <w:rFonts w:ascii="Arial" w:hAnsi="Arial" w:cs="Arial"/>
          <w:b/>
          <w:lang w:val="en-GB"/>
        </w:rPr>
      </w:pPr>
    </w:p>
    <w:p w14:paraId="1AE50355" w14:textId="5EBD9032" w:rsidR="009E7BC6" w:rsidRPr="00232441" w:rsidRDefault="009E7BC6" w:rsidP="006B6F46">
      <w:pPr>
        <w:pStyle w:val="NoSpacing"/>
        <w:spacing w:before="120"/>
        <w:rPr>
          <w:rFonts w:ascii="Arial" w:hAnsi="Arial" w:cs="Arial"/>
          <w:b/>
          <w:lang w:val="en-GB"/>
        </w:rPr>
      </w:pPr>
    </w:p>
    <w:p w14:paraId="2951B079" w14:textId="3DEBD16C" w:rsidR="009E7BC6" w:rsidRPr="00232441" w:rsidRDefault="009E7BC6" w:rsidP="006B6F46">
      <w:pPr>
        <w:pStyle w:val="NoSpacing"/>
        <w:spacing w:before="120"/>
        <w:rPr>
          <w:rFonts w:ascii="Arial" w:hAnsi="Arial" w:cs="Arial"/>
          <w:b/>
          <w:lang w:val="en-GB"/>
        </w:rPr>
      </w:pPr>
    </w:p>
    <w:p w14:paraId="1ACDF04E" w14:textId="6988B288" w:rsidR="009E7BC6" w:rsidRPr="00232441" w:rsidRDefault="009E7BC6" w:rsidP="006B6F46">
      <w:pPr>
        <w:pStyle w:val="NoSpacing"/>
        <w:spacing w:before="120"/>
        <w:rPr>
          <w:rFonts w:ascii="Arial" w:hAnsi="Arial" w:cs="Arial"/>
          <w:b/>
          <w:lang w:val="en-GB"/>
        </w:rPr>
      </w:pPr>
    </w:p>
    <w:p w14:paraId="3C35EF36" w14:textId="7C26C25B" w:rsidR="009E7BC6" w:rsidRPr="00232441" w:rsidRDefault="009E7BC6" w:rsidP="006B6F46">
      <w:pPr>
        <w:pStyle w:val="NoSpacing"/>
        <w:spacing w:before="120"/>
        <w:rPr>
          <w:rFonts w:ascii="Arial" w:hAnsi="Arial" w:cs="Arial"/>
          <w:b/>
          <w:lang w:val="en-GB"/>
        </w:rPr>
      </w:pPr>
    </w:p>
    <w:p w14:paraId="75FB11CB" w14:textId="3BE698F3" w:rsidR="009E7BC6" w:rsidRPr="00232441" w:rsidRDefault="009E7BC6" w:rsidP="006B6F46">
      <w:pPr>
        <w:pStyle w:val="NoSpacing"/>
        <w:spacing w:before="120"/>
        <w:rPr>
          <w:rFonts w:ascii="Arial" w:hAnsi="Arial" w:cs="Arial"/>
          <w:b/>
          <w:lang w:val="en-GB"/>
        </w:rPr>
      </w:pPr>
    </w:p>
    <w:p w14:paraId="18867407" w14:textId="77777777" w:rsidR="009E7BC6" w:rsidRPr="00232441" w:rsidRDefault="009E7BC6" w:rsidP="006B6F46">
      <w:pPr>
        <w:pStyle w:val="NoSpacing"/>
        <w:spacing w:before="120"/>
        <w:rPr>
          <w:rFonts w:ascii="Arial" w:hAnsi="Arial" w:cs="Arial"/>
          <w:b/>
          <w:lang w:val="en-GB"/>
        </w:rPr>
      </w:pPr>
    </w:p>
    <w:p w14:paraId="29DF7697" w14:textId="61B1FA39" w:rsidR="00CE02C8" w:rsidRPr="00232441" w:rsidRDefault="00CE02C8" w:rsidP="00CE02C8">
      <w:pPr>
        <w:pStyle w:val="NoSpacing"/>
        <w:rPr>
          <w:rFonts w:ascii="Arial" w:hAnsi="Arial" w:cs="Arial"/>
          <w:lang w:val="en-GB"/>
        </w:rPr>
      </w:pPr>
      <w:r w:rsidRPr="00232441">
        <w:rPr>
          <w:rFonts w:ascii="Arial" w:hAnsi="Arial" w:cs="Arial"/>
          <w:b/>
          <w:lang w:val="en-GB"/>
        </w:rPr>
        <w:t>For further information, please contact</w:t>
      </w:r>
      <w:r w:rsidRPr="00232441">
        <w:rPr>
          <w:rFonts w:ascii="Arial" w:hAnsi="Arial" w:cs="Arial"/>
          <w:lang w:val="en-GB"/>
        </w:rPr>
        <w:t>:</w:t>
      </w:r>
    </w:p>
    <w:p w14:paraId="7CD542BD" w14:textId="77777777" w:rsidR="00CE02C8" w:rsidRPr="00232441" w:rsidRDefault="00CE02C8" w:rsidP="00CE02C8">
      <w:pPr>
        <w:pStyle w:val="NoSpacing"/>
        <w:rPr>
          <w:rFonts w:ascii="Arial" w:hAnsi="Arial" w:cs="Arial"/>
          <w:lang w:val="en-GB"/>
        </w:rPr>
      </w:pPr>
    </w:p>
    <w:p w14:paraId="1C6E3C3B" w14:textId="77777777" w:rsidR="00F22849" w:rsidRPr="00232441" w:rsidRDefault="00F22849" w:rsidP="00DB31D2">
      <w:pPr>
        <w:pStyle w:val="NoSpacing"/>
        <w:rPr>
          <w:rFonts w:ascii="Arial" w:hAnsi="Arial" w:cs="Arial"/>
          <w:b/>
          <w:lang w:val="en-GB"/>
        </w:rPr>
      </w:pPr>
      <w:r w:rsidRPr="00232441">
        <w:rPr>
          <w:rFonts w:ascii="Arial" w:hAnsi="Arial" w:cs="Arial"/>
          <w:b/>
          <w:lang w:val="en-GB"/>
        </w:rPr>
        <w:t>Roberto Comelli</w:t>
      </w:r>
    </w:p>
    <w:p w14:paraId="4C0968BE" w14:textId="77777777" w:rsidR="00F22849" w:rsidRPr="00232441" w:rsidRDefault="00F22849" w:rsidP="00DB31D2">
      <w:pPr>
        <w:pStyle w:val="NoSpacing"/>
        <w:rPr>
          <w:rFonts w:ascii="Arial" w:hAnsi="Arial" w:cs="Arial"/>
          <w:lang w:val="en-GB"/>
        </w:rPr>
      </w:pPr>
      <w:r w:rsidRPr="00232441">
        <w:rPr>
          <w:rFonts w:ascii="Arial" w:hAnsi="Arial" w:cs="Arial"/>
          <w:lang w:val="en-GB"/>
        </w:rPr>
        <w:t xml:space="preserve">Global Sales Manager Fuel Conditioning Systems </w:t>
      </w:r>
    </w:p>
    <w:p w14:paraId="20041B8A" w14:textId="77777777" w:rsidR="00DB31D2" w:rsidRPr="00232441" w:rsidRDefault="00DB31D2" w:rsidP="00DB31D2">
      <w:pPr>
        <w:pStyle w:val="NoSpacing"/>
        <w:rPr>
          <w:rFonts w:ascii="Arial" w:hAnsi="Arial" w:cs="Arial"/>
          <w:lang w:val="en-GB"/>
        </w:rPr>
      </w:pPr>
      <w:r w:rsidRPr="00232441">
        <w:rPr>
          <w:rFonts w:ascii="Arial" w:hAnsi="Arial" w:cs="Arial"/>
          <w:lang w:val="en-GB"/>
        </w:rPr>
        <w:t>Alfa Laval Marine Division</w:t>
      </w:r>
    </w:p>
    <w:p w14:paraId="58A140CB" w14:textId="77777777" w:rsidR="00F22849" w:rsidRPr="00232441" w:rsidRDefault="00DB31D2" w:rsidP="00DB31D2">
      <w:pPr>
        <w:pStyle w:val="NoSpacing"/>
        <w:rPr>
          <w:rFonts w:ascii="Arial" w:hAnsi="Arial" w:cs="Arial"/>
          <w:lang w:val="en-GB"/>
        </w:rPr>
      </w:pPr>
      <w:r w:rsidRPr="00232441">
        <w:rPr>
          <w:rFonts w:ascii="Arial" w:hAnsi="Arial" w:cs="Arial"/>
          <w:b/>
          <w:lang w:val="en-GB"/>
        </w:rPr>
        <w:t xml:space="preserve">Phone: </w:t>
      </w:r>
      <w:r w:rsidRPr="00232441">
        <w:rPr>
          <w:rFonts w:ascii="Arial" w:hAnsi="Arial" w:cs="Arial"/>
          <w:lang w:val="en-GB"/>
        </w:rPr>
        <w:t>+</w:t>
      </w:r>
      <w:r w:rsidR="00F22849" w:rsidRPr="00232441">
        <w:rPr>
          <w:rFonts w:ascii="Arial" w:hAnsi="Arial" w:cs="Arial"/>
          <w:lang w:val="en-GB"/>
        </w:rPr>
        <w:t>39 039 2704 355</w:t>
      </w:r>
    </w:p>
    <w:p w14:paraId="3D3F8669" w14:textId="77777777" w:rsidR="00DB31D2" w:rsidRPr="00232441" w:rsidRDefault="00DB31D2" w:rsidP="00DB31D2">
      <w:pPr>
        <w:pStyle w:val="NoSpacing"/>
        <w:rPr>
          <w:rFonts w:ascii="Arial" w:hAnsi="Arial" w:cs="Arial"/>
          <w:lang w:val="en-GB"/>
        </w:rPr>
      </w:pPr>
      <w:r w:rsidRPr="00232441">
        <w:rPr>
          <w:rFonts w:ascii="Arial" w:hAnsi="Arial" w:cs="Arial"/>
          <w:b/>
          <w:lang w:val="en-GB"/>
        </w:rPr>
        <w:t>E-mail:</w:t>
      </w:r>
      <w:r w:rsidRPr="00232441">
        <w:rPr>
          <w:rFonts w:ascii="Arial" w:hAnsi="Arial" w:cs="Arial"/>
          <w:lang w:val="en-GB"/>
        </w:rPr>
        <w:t xml:space="preserve"> </w:t>
      </w:r>
      <w:r w:rsidR="00F22849" w:rsidRPr="00232441">
        <w:rPr>
          <w:rFonts w:ascii="Arial" w:hAnsi="Arial" w:cs="Arial"/>
          <w:lang w:val="en-GB"/>
        </w:rPr>
        <w:t>Roberto.comelli</w:t>
      </w:r>
      <w:r w:rsidRPr="00232441">
        <w:rPr>
          <w:rFonts w:ascii="Arial" w:hAnsi="Arial" w:cs="Arial"/>
          <w:lang w:val="en-GB"/>
        </w:rPr>
        <w:t>@alfalaval.com</w:t>
      </w:r>
    </w:p>
    <w:p w14:paraId="49143BBE" w14:textId="77777777" w:rsidR="00DB31D2" w:rsidRPr="00232441" w:rsidRDefault="00DB31D2" w:rsidP="00DB31D2">
      <w:pPr>
        <w:pStyle w:val="NoSpacing"/>
        <w:rPr>
          <w:rFonts w:ascii="Arial" w:hAnsi="Arial" w:cs="Arial"/>
          <w:lang w:val="en-GB"/>
        </w:rPr>
      </w:pPr>
    </w:p>
    <w:p w14:paraId="2844BA72" w14:textId="20021BBA" w:rsidR="00DB31D2" w:rsidRPr="00232441" w:rsidRDefault="00294DCA" w:rsidP="00DB31D2">
      <w:pPr>
        <w:autoSpaceDE w:val="0"/>
        <w:autoSpaceDN w:val="0"/>
        <w:adjustRightInd w:val="0"/>
        <w:rPr>
          <w:rFonts w:ascii="Arial" w:eastAsiaTheme="minorHAnsi" w:hAnsi="Arial" w:cs="Arial"/>
          <w:b/>
          <w:sz w:val="22"/>
          <w:szCs w:val="22"/>
          <w:lang w:val="en-GB"/>
        </w:rPr>
      </w:pPr>
      <w:r w:rsidRPr="00232441">
        <w:rPr>
          <w:rFonts w:ascii="Arial" w:eastAsiaTheme="minorHAnsi" w:hAnsi="Arial" w:cs="Arial"/>
          <w:b/>
          <w:sz w:val="22"/>
          <w:szCs w:val="22"/>
          <w:lang w:val="en-GB"/>
        </w:rPr>
        <w:t>Camilla Wallin</w:t>
      </w:r>
    </w:p>
    <w:p w14:paraId="739D8C39" w14:textId="11FD1897" w:rsidR="00294DCA" w:rsidRPr="00232441" w:rsidRDefault="00294DCA" w:rsidP="00DB31D2">
      <w:pPr>
        <w:autoSpaceDE w:val="0"/>
        <w:autoSpaceDN w:val="0"/>
        <w:adjustRightInd w:val="0"/>
        <w:rPr>
          <w:rFonts w:ascii="Arial" w:eastAsiaTheme="minorHAnsi" w:hAnsi="Arial" w:cs="Arial"/>
          <w:sz w:val="22"/>
          <w:szCs w:val="22"/>
          <w:lang w:val="en-GB"/>
        </w:rPr>
      </w:pPr>
      <w:r w:rsidRPr="005F7262">
        <w:rPr>
          <w:rFonts w:ascii="Arial" w:eastAsiaTheme="minorHAnsi" w:hAnsi="Arial" w:cs="Arial"/>
          <w:sz w:val="22"/>
          <w:szCs w:val="22"/>
          <w:lang w:val="en-GB"/>
        </w:rPr>
        <w:t xml:space="preserve">Marketing </w:t>
      </w:r>
      <w:r w:rsidRPr="00232441">
        <w:rPr>
          <w:rFonts w:ascii="Arial" w:eastAsiaTheme="minorHAnsi" w:hAnsi="Arial" w:cs="Arial"/>
          <w:sz w:val="22"/>
          <w:szCs w:val="22"/>
          <w:lang w:val="en-GB"/>
        </w:rPr>
        <w:t>Communication</w:t>
      </w:r>
      <w:r w:rsidRPr="005F7262">
        <w:rPr>
          <w:rFonts w:ascii="Arial" w:eastAsiaTheme="minorHAnsi" w:hAnsi="Arial" w:cs="Arial"/>
          <w:sz w:val="22"/>
          <w:szCs w:val="22"/>
          <w:lang w:val="en-GB"/>
        </w:rPr>
        <w:t xml:space="preserve"> Manager, BU Marine </w:t>
      </w:r>
      <w:r w:rsidRPr="00232441">
        <w:rPr>
          <w:rFonts w:ascii="Arial" w:eastAsiaTheme="minorHAnsi" w:hAnsi="Arial" w:cs="Arial"/>
          <w:sz w:val="22"/>
          <w:szCs w:val="22"/>
          <w:lang w:val="en-GB"/>
        </w:rPr>
        <w:t>Separation</w:t>
      </w:r>
      <w:r w:rsidRPr="005F7262">
        <w:rPr>
          <w:rFonts w:ascii="Arial" w:eastAsiaTheme="minorHAnsi" w:hAnsi="Arial" w:cs="Arial"/>
          <w:sz w:val="22"/>
          <w:szCs w:val="22"/>
          <w:lang w:val="en-GB"/>
        </w:rPr>
        <w:t xml:space="preserve"> &amp; Heat Transfer Equipment</w:t>
      </w:r>
      <w:r w:rsidRPr="00232441">
        <w:rPr>
          <w:rFonts w:ascii="Arial" w:eastAsiaTheme="minorHAnsi" w:hAnsi="Arial" w:cs="Arial"/>
          <w:sz w:val="22"/>
          <w:szCs w:val="22"/>
          <w:lang w:val="en-GB"/>
        </w:rPr>
        <w:t xml:space="preserve"> </w:t>
      </w:r>
    </w:p>
    <w:p w14:paraId="0698F939" w14:textId="0770208E" w:rsidR="00DB31D2" w:rsidRPr="00232441" w:rsidRDefault="00DB31D2" w:rsidP="00DB31D2">
      <w:pPr>
        <w:autoSpaceDE w:val="0"/>
        <w:autoSpaceDN w:val="0"/>
        <w:adjustRightInd w:val="0"/>
        <w:rPr>
          <w:rFonts w:ascii="Arial" w:eastAsiaTheme="minorHAnsi" w:hAnsi="Arial" w:cs="Arial"/>
          <w:sz w:val="22"/>
          <w:szCs w:val="22"/>
          <w:lang w:val="en-GB"/>
        </w:rPr>
      </w:pPr>
      <w:r w:rsidRPr="00232441">
        <w:rPr>
          <w:rFonts w:ascii="Arial" w:eastAsiaTheme="minorHAnsi" w:hAnsi="Arial" w:cs="Arial"/>
          <w:sz w:val="22"/>
          <w:szCs w:val="22"/>
          <w:lang w:val="en-GB"/>
        </w:rPr>
        <w:t>Alfa Laval Marine Division</w:t>
      </w:r>
      <w:bookmarkStart w:id="0" w:name="_GoBack"/>
      <w:bookmarkEnd w:id="0"/>
    </w:p>
    <w:p w14:paraId="359DA8FE" w14:textId="3661DD3E" w:rsidR="00DB31D2" w:rsidRPr="00232441" w:rsidRDefault="00DB31D2" w:rsidP="00DB31D2">
      <w:pPr>
        <w:autoSpaceDE w:val="0"/>
        <w:autoSpaceDN w:val="0"/>
        <w:adjustRightInd w:val="0"/>
        <w:rPr>
          <w:rFonts w:ascii="Arial" w:eastAsiaTheme="minorHAnsi" w:hAnsi="Arial" w:cs="Arial"/>
          <w:sz w:val="22"/>
          <w:szCs w:val="22"/>
          <w:lang w:val="en-GB"/>
        </w:rPr>
      </w:pPr>
      <w:r w:rsidRPr="00232441">
        <w:rPr>
          <w:rFonts w:ascii="Arial" w:eastAsiaTheme="minorHAnsi" w:hAnsi="Arial" w:cs="Arial"/>
          <w:b/>
          <w:sz w:val="22"/>
          <w:szCs w:val="22"/>
          <w:lang w:val="en-GB"/>
        </w:rPr>
        <w:lastRenderedPageBreak/>
        <w:t xml:space="preserve">Phone: </w:t>
      </w:r>
      <w:r w:rsidRPr="00232441">
        <w:rPr>
          <w:rFonts w:ascii="Arial" w:eastAsiaTheme="minorHAnsi" w:hAnsi="Arial" w:cs="Arial"/>
          <w:sz w:val="22"/>
          <w:szCs w:val="22"/>
          <w:lang w:val="en-GB"/>
        </w:rPr>
        <w:t>+46 8 53 06 5</w:t>
      </w:r>
      <w:r w:rsidR="00294DCA" w:rsidRPr="00232441">
        <w:rPr>
          <w:rFonts w:ascii="Arial" w:eastAsiaTheme="minorHAnsi" w:hAnsi="Arial" w:cs="Arial"/>
          <w:sz w:val="22"/>
          <w:szCs w:val="22"/>
          <w:lang w:val="en-GB"/>
        </w:rPr>
        <w:t>3</w:t>
      </w:r>
      <w:r w:rsidRPr="00232441">
        <w:rPr>
          <w:rFonts w:ascii="Arial" w:eastAsiaTheme="minorHAnsi" w:hAnsi="Arial" w:cs="Arial"/>
          <w:sz w:val="22"/>
          <w:szCs w:val="22"/>
          <w:lang w:val="en-GB"/>
        </w:rPr>
        <w:t xml:space="preserve"> </w:t>
      </w:r>
      <w:r w:rsidR="00294DCA" w:rsidRPr="00232441">
        <w:rPr>
          <w:rFonts w:ascii="Arial" w:eastAsiaTheme="minorHAnsi" w:hAnsi="Arial" w:cs="Arial"/>
          <w:sz w:val="22"/>
          <w:szCs w:val="22"/>
          <w:lang w:val="en-GB"/>
        </w:rPr>
        <w:t>58</w:t>
      </w:r>
      <w:r w:rsidRPr="00232441">
        <w:rPr>
          <w:rFonts w:ascii="Arial" w:eastAsiaTheme="minorHAnsi" w:hAnsi="Arial" w:cs="Arial"/>
          <w:sz w:val="22"/>
          <w:szCs w:val="22"/>
          <w:lang w:val="en-GB"/>
        </w:rPr>
        <w:br/>
      </w:r>
      <w:r w:rsidRPr="00232441">
        <w:rPr>
          <w:rFonts w:ascii="Arial" w:eastAsiaTheme="minorHAnsi" w:hAnsi="Arial" w:cs="Arial"/>
          <w:b/>
          <w:sz w:val="22"/>
          <w:szCs w:val="22"/>
          <w:lang w:val="en-GB"/>
        </w:rPr>
        <w:t>E-mail:</w:t>
      </w:r>
      <w:r w:rsidRPr="00232441">
        <w:rPr>
          <w:rFonts w:ascii="Arial" w:eastAsiaTheme="minorHAnsi" w:hAnsi="Arial" w:cs="Arial"/>
          <w:sz w:val="22"/>
          <w:szCs w:val="22"/>
          <w:lang w:val="en-GB"/>
        </w:rPr>
        <w:t xml:space="preserve"> </w:t>
      </w:r>
      <w:r w:rsidR="00294DCA" w:rsidRPr="00232441">
        <w:rPr>
          <w:rFonts w:ascii="Arial" w:eastAsiaTheme="minorHAnsi" w:hAnsi="Arial" w:cs="Arial"/>
          <w:sz w:val="22"/>
          <w:szCs w:val="22"/>
          <w:lang w:val="en-GB"/>
        </w:rPr>
        <w:t>camilla.wallin</w:t>
      </w:r>
      <w:r w:rsidRPr="00232441">
        <w:rPr>
          <w:rFonts w:ascii="Arial" w:eastAsiaTheme="minorHAnsi" w:hAnsi="Arial" w:cs="Arial"/>
          <w:sz w:val="22"/>
          <w:szCs w:val="22"/>
          <w:lang w:val="en-GB"/>
        </w:rPr>
        <w:t xml:space="preserve">@alfalaval.com </w:t>
      </w:r>
    </w:p>
    <w:p w14:paraId="7C68F555" w14:textId="77777777" w:rsidR="00DB31D2" w:rsidRPr="00232441" w:rsidRDefault="00155E0C" w:rsidP="00DB31D2">
      <w:pPr>
        <w:tabs>
          <w:tab w:val="left" w:pos="1800"/>
          <w:tab w:val="center" w:pos="4536"/>
        </w:tabs>
        <w:ind w:right="567"/>
        <w:rPr>
          <w:rStyle w:val="Hyperlink"/>
          <w:rFonts w:ascii="Arial" w:hAnsi="Arial" w:cs="Arial"/>
          <w:color w:val="000000"/>
          <w:sz w:val="22"/>
          <w:szCs w:val="22"/>
          <w:lang w:val="en-GB"/>
        </w:rPr>
      </w:pPr>
      <w:hyperlink r:id="rId8" w:history="1">
        <w:r w:rsidR="00DB31D2" w:rsidRPr="00232441">
          <w:rPr>
            <w:rStyle w:val="Hyperlink"/>
            <w:rFonts w:ascii="Arial" w:hAnsi="Arial" w:cs="Arial"/>
            <w:color w:val="000000"/>
            <w:sz w:val="22"/>
            <w:szCs w:val="22"/>
            <w:lang w:val="en-GB"/>
          </w:rPr>
          <w:t>www.alfalaval.com/marine</w:t>
        </w:r>
      </w:hyperlink>
    </w:p>
    <w:p w14:paraId="6198AEA5" w14:textId="77777777" w:rsidR="00B617FA" w:rsidRPr="00232441" w:rsidRDefault="00B617FA" w:rsidP="00CE02C8">
      <w:pPr>
        <w:tabs>
          <w:tab w:val="left" w:pos="1800"/>
          <w:tab w:val="center" w:pos="4536"/>
        </w:tabs>
        <w:ind w:right="567"/>
        <w:rPr>
          <w:rFonts w:ascii="Arial" w:hAnsi="Arial" w:cs="Arial"/>
          <w:b/>
          <w:bCs/>
          <w:sz w:val="22"/>
          <w:szCs w:val="22"/>
          <w:lang w:val="en-GB"/>
        </w:rPr>
      </w:pPr>
    </w:p>
    <w:p w14:paraId="3970D804" w14:textId="77777777" w:rsidR="00B617FA" w:rsidRPr="00232441" w:rsidRDefault="00B617FA" w:rsidP="00CE02C8">
      <w:pPr>
        <w:tabs>
          <w:tab w:val="left" w:pos="1800"/>
          <w:tab w:val="center" w:pos="4536"/>
        </w:tabs>
        <w:ind w:right="567"/>
        <w:rPr>
          <w:rFonts w:ascii="Arial" w:hAnsi="Arial" w:cs="Arial"/>
          <w:b/>
          <w:bCs/>
          <w:sz w:val="22"/>
          <w:szCs w:val="22"/>
          <w:lang w:val="en-GB"/>
        </w:rPr>
      </w:pPr>
    </w:p>
    <w:p w14:paraId="391BF6C2" w14:textId="77777777" w:rsidR="00CE02C8" w:rsidRPr="00232441" w:rsidRDefault="00CE02C8" w:rsidP="00CE02C8">
      <w:pPr>
        <w:tabs>
          <w:tab w:val="left" w:pos="1800"/>
          <w:tab w:val="center" w:pos="4536"/>
        </w:tabs>
        <w:ind w:right="567"/>
        <w:rPr>
          <w:rFonts w:ascii="Arial" w:hAnsi="Arial" w:cs="Arial"/>
          <w:b/>
          <w:sz w:val="22"/>
          <w:szCs w:val="22"/>
          <w:lang w:val="en-GB"/>
        </w:rPr>
      </w:pPr>
      <w:r w:rsidRPr="00232441">
        <w:rPr>
          <w:rFonts w:ascii="Arial" w:hAnsi="Arial" w:cs="Arial"/>
          <w:b/>
          <w:bCs/>
          <w:sz w:val="22"/>
          <w:szCs w:val="22"/>
          <w:lang w:val="en-GB"/>
        </w:rPr>
        <w:t>Editor’s notes</w:t>
      </w:r>
    </w:p>
    <w:p w14:paraId="00D63A23" w14:textId="77777777" w:rsidR="00CE02C8" w:rsidRPr="00232441" w:rsidRDefault="00CE02C8" w:rsidP="00CE02C8">
      <w:pPr>
        <w:widowControl w:val="0"/>
        <w:autoSpaceDE w:val="0"/>
        <w:autoSpaceDN w:val="0"/>
        <w:adjustRightInd w:val="0"/>
        <w:rPr>
          <w:rFonts w:ascii="Arial" w:hAnsi="Arial" w:cs="Arial"/>
          <w:color w:val="000000"/>
          <w:sz w:val="22"/>
          <w:szCs w:val="20"/>
          <w:highlight w:val="yellow"/>
          <w:lang w:val="en-GB" w:eastAsia="sv-SE"/>
        </w:rPr>
      </w:pPr>
    </w:p>
    <w:p w14:paraId="3580F308" w14:textId="77777777" w:rsidR="00B617FA" w:rsidRPr="00232441" w:rsidRDefault="00B617FA" w:rsidP="00B617FA">
      <w:pPr>
        <w:shd w:val="clear" w:color="auto" w:fill="FFFFFF"/>
        <w:rPr>
          <w:rFonts w:ascii="Arial" w:hAnsi="Arial" w:cs="Arial"/>
          <w:color w:val="222222"/>
          <w:sz w:val="22"/>
          <w:szCs w:val="22"/>
          <w:lang w:val="en-GB"/>
        </w:rPr>
      </w:pPr>
      <w:r w:rsidRPr="00232441">
        <w:rPr>
          <w:rFonts w:ascii="Arial" w:hAnsi="Arial" w:cs="Arial"/>
          <w:color w:val="000000"/>
          <w:sz w:val="22"/>
          <w:szCs w:val="22"/>
          <w:lang w:val="en-GB"/>
        </w:rPr>
        <w:t>About Alfa Laval</w:t>
      </w:r>
    </w:p>
    <w:p w14:paraId="6C8D3147" w14:textId="77777777" w:rsidR="002024FB" w:rsidRPr="00232441" w:rsidRDefault="002024FB" w:rsidP="002024FB">
      <w:pPr>
        <w:shd w:val="clear" w:color="auto" w:fill="FFFFFF"/>
        <w:spacing w:before="120"/>
        <w:rPr>
          <w:rFonts w:ascii="Arial" w:hAnsi="Arial" w:cs="Arial"/>
          <w:color w:val="000000"/>
          <w:sz w:val="22"/>
          <w:szCs w:val="22"/>
          <w:lang w:val="en-GB"/>
        </w:rPr>
      </w:pPr>
      <w:r w:rsidRPr="00232441">
        <w:rPr>
          <w:rFonts w:ascii="Arial" w:hAnsi="Arial" w:cs="Arial"/>
          <w:color w:val="000000"/>
          <w:sz w:val="22"/>
          <w:szCs w:val="22"/>
          <w:lang w:val="en-GB"/>
        </w:rPr>
        <w:t>Alfa Laval is a leading global provider of specialized products and engineering solutions based on its key technologies of heat transfer, separation and fluid handling.</w:t>
      </w:r>
    </w:p>
    <w:p w14:paraId="7FA86275" w14:textId="77777777" w:rsidR="002024FB" w:rsidRPr="00232441" w:rsidRDefault="002024FB" w:rsidP="002024FB">
      <w:pPr>
        <w:shd w:val="clear" w:color="auto" w:fill="FFFFFF"/>
        <w:spacing w:before="120"/>
        <w:rPr>
          <w:rFonts w:ascii="Arial" w:hAnsi="Arial" w:cs="Arial"/>
          <w:color w:val="000000"/>
          <w:sz w:val="22"/>
          <w:szCs w:val="22"/>
          <w:lang w:val="en-GB"/>
        </w:rPr>
      </w:pPr>
      <w:r w:rsidRPr="00232441">
        <w:rPr>
          <w:rFonts w:ascii="Arial" w:hAnsi="Arial" w:cs="Arial"/>
          <w:color w:val="000000"/>
          <w:sz w:val="22"/>
          <w:szCs w:val="22"/>
          <w:lang w:val="en-GB"/>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79D61178" w14:textId="77777777" w:rsidR="002024FB" w:rsidRPr="00232441" w:rsidRDefault="002024FB" w:rsidP="002024FB">
      <w:pPr>
        <w:shd w:val="clear" w:color="auto" w:fill="FFFFFF"/>
        <w:spacing w:before="120"/>
        <w:rPr>
          <w:rFonts w:ascii="Arial" w:hAnsi="Arial" w:cs="Arial"/>
          <w:color w:val="000000"/>
          <w:sz w:val="22"/>
          <w:szCs w:val="22"/>
          <w:lang w:val="en-GB"/>
        </w:rPr>
      </w:pPr>
      <w:r w:rsidRPr="00232441">
        <w:rPr>
          <w:rFonts w:ascii="Arial" w:hAnsi="Arial" w:cs="Arial"/>
          <w:color w:val="000000"/>
          <w:sz w:val="22"/>
          <w:szCs w:val="22"/>
          <w:lang w:val="en-GB"/>
        </w:rPr>
        <w:t>Alfa Laval’s products are also used in power plants, aboard ships, oil and gas exploration, in the mechanical engineering industry, in the mining industry and for wastewater treatment, as well as for comfort climate and refrigeration applications.</w:t>
      </w:r>
    </w:p>
    <w:p w14:paraId="2469293F" w14:textId="77777777" w:rsidR="002024FB" w:rsidRPr="00232441" w:rsidRDefault="002024FB" w:rsidP="002024FB">
      <w:pPr>
        <w:shd w:val="clear" w:color="auto" w:fill="FFFFFF"/>
        <w:spacing w:before="120"/>
        <w:rPr>
          <w:rFonts w:ascii="Arial" w:hAnsi="Arial" w:cs="Arial"/>
          <w:color w:val="000000"/>
          <w:sz w:val="22"/>
          <w:szCs w:val="22"/>
          <w:lang w:val="en-GB"/>
        </w:rPr>
      </w:pPr>
      <w:r w:rsidRPr="00232441">
        <w:rPr>
          <w:rFonts w:ascii="Arial" w:hAnsi="Arial" w:cs="Arial"/>
          <w:color w:val="000000"/>
          <w:sz w:val="22"/>
          <w:szCs w:val="22"/>
          <w:lang w:val="en-GB"/>
        </w:rPr>
        <w:t>Alfa Laval’s worldwide organization works closely with customers in nearly 100 countries to help them stay ahead in the global arena. Alfa Laval is listed on Nasdaq OMX, and, in 2018, posted annual sales of about SEK 40.7 billion (approx. 4.0 billion Euros). The company has about 17 200 employees.</w:t>
      </w:r>
    </w:p>
    <w:p w14:paraId="2450E7E5" w14:textId="77777777" w:rsidR="00B617FA" w:rsidRPr="00232441" w:rsidRDefault="00B617FA" w:rsidP="00B617FA">
      <w:pPr>
        <w:shd w:val="clear" w:color="auto" w:fill="FFFFFF"/>
        <w:spacing w:before="120"/>
        <w:rPr>
          <w:rFonts w:ascii="Arial" w:hAnsi="Arial" w:cs="Arial"/>
          <w:color w:val="222222"/>
          <w:sz w:val="22"/>
          <w:szCs w:val="22"/>
          <w:lang w:val="en-GB"/>
        </w:rPr>
      </w:pPr>
    </w:p>
    <w:p w14:paraId="4EDCF4FD" w14:textId="77777777" w:rsidR="00B617FA" w:rsidRPr="00232441" w:rsidRDefault="00155E0C" w:rsidP="00B617FA">
      <w:pPr>
        <w:pStyle w:val="m2326959795014124568msonospacing"/>
        <w:shd w:val="clear" w:color="auto" w:fill="FFFFFF"/>
        <w:spacing w:before="0" w:beforeAutospacing="0" w:after="0" w:afterAutospacing="0"/>
        <w:rPr>
          <w:rFonts w:ascii="Arial" w:hAnsi="Arial" w:cs="Arial"/>
          <w:color w:val="222222"/>
          <w:sz w:val="22"/>
          <w:szCs w:val="22"/>
          <w:lang w:val="en-GB"/>
        </w:rPr>
      </w:pPr>
      <w:hyperlink r:id="rId9" w:tgtFrame="_blank" w:history="1">
        <w:r w:rsidR="00B617FA" w:rsidRPr="00232441">
          <w:rPr>
            <w:rStyle w:val="Hyperlink"/>
            <w:rFonts w:ascii="Arial" w:hAnsi="Arial" w:cs="Arial"/>
            <w:color w:val="1155CC"/>
            <w:sz w:val="22"/>
            <w:szCs w:val="22"/>
            <w:lang w:val="en-GB"/>
          </w:rPr>
          <w:t>www.alfalaval.com</w:t>
        </w:r>
      </w:hyperlink>
    </w:p>
    <w:p w14:paraId="0DAF5B9D" w14:textId="77777777" w:rsidR="00D041C4" w:rsidRPr="00232441" w:rsidRDefault="00D041C4" w:rsidP="00034E60">
      <w:pPr>
        <w:pStyle w:val="NoSpacing"/>
        <w:rPr>
          <w:rFonts w:ascii="Arial" w:hAnsi="Arial" w:cs="Arial"/>
          <w:color w:val="000000"/>
          <w:lang w:val="en-GB"/>
        </w:rPr>
      </w:pPr>
    </w:p>
    <w:sectPr w:rsidR="00D041C4" w:rsidRPr="00232441" w:rsidSect="00BB1ABF">
      <w:headerReference w:type="default" r:id="rId10"/>
      <w:footerReference w:type="default" r:id="rId11"/>
      <w:headerReference w:type="first" r:id="rId12"/>
      <w:footerReference w:type="first" r:id="rId13"/>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90E5C" w14:textId="77777777" w:rsidR="00155E0C" w:rsidRDefault="00155E0C">
      <w:r>
        <w:separator/>
      </w:r>
    </w:p>
  </w:endnote>
  <w:endnote w:type="continuationSeparator" w:id="0">
    <w:p w14:paraId="453526BD" w14:textId="77777777" w:rsidR="00155E0C" w:rsidRDefault="0015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604020202020204"/>
    <w:charset w:val="00"/>
    <w:family w:val="swiss"/>
    <w:notTrueType/>
    <w:pitch w:val="variable"/>
    <w:sig w:usb0="20000287" w:usb1="00000001" w:usb2="00000000" w:usb3="00000000" w:csb0="0000019F" w:csb1="00000000"/>
  </w:font>
  <w:font w:name="Helvetica 35 Thin">
    <w:altName w:val="Arial"/>
    <w:panose1 w:val="00000000000000000000"/>
    <w:charset w:val="00"/>
    <w:family w:val="auto"/>
    <w:pitch w:val="variable"/>
    <w:sig w:usb0="E00002FF" w:usb1="5000785B" w:usb2="00000000" w:usb3="00000000" w:csb0="0000019F" w:csb1="00000000"/>
  </w:font>
  <w:font w:name="Helvetica Neue Light">
    <w:panose1 w:val="02000403000000020004"/>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B68D5" w14:textId="77777777" w:rsidR="00FE728C" w:rsidRPr="00A932E0" w:rsidRDefault="00FE728C" w:rsidP="006435D1">
    <w:pPr>
      <w:rPr>
        <w:rFonts w:ascii="Arial" w:hAnsi="Arial" w:cs="Arial"/>
        <w:color w:val="A6A6A6"/>
        <w:sz w:val="18"/>
        <w:szCs w:val="18"/>
        <w:lang w:val="en-US"/>
      </w:rPr>
    </w:pPr>
    <w:r w:rsidRPr="00A932E0">
      <w:rPr>
        <w:rFonts w:ascii="Arial" w:hAnsi="Arial" w:cs="Arial"/>
        <w:color w:val="A6A6A6"/>
        <w:sz w:val="18"/>
        <w:szCs w:val="18"/>
        <w:lang w:val="en-US"/>
      </w:rPr>
      <w:t>Alfa Laval is a trademark registered and owned by Alfa Laval Corporate AB. 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FE8FA" w14:textId="77777777" w:rsidR="00FE728C" w:rsidRPr="00A932E0" w:rsidRDefault="00FE728C" w:rsidP="00782EA4">
    <w:pPr>
      <w:rPr>
        <w:lang w:val="en-US"/>
      </w:rPr>
    </w:pPr>
    <w:r w:rsidRPr="00A932E0">
      <w:rPr>
        <w:rFonts w:ascii="Arial" w:hAnsi="Arial" w:cs="Arial"/>
        <w:color w:val="A6A6A6"/>
        <w:sz w:val="18"/>
        <w:szCs w:val="18"/>
        <w:lang w:val="en-US"/>
      </w:rPr>
      <w:t>Alfa Laval is a trademark registered and owned by Alfa Laval Corporate AB. 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042E3" w14:textId="77777777" w:rsidR="00155E0C" w:rsidRDefault="00155E0C">
      <w:r>
        <w:separator/>
      </w:r>
    </w:p>
  </w:footnote>
  <w:footnote w:type="continuationSeparator" w:id="0">
    <w:p w14:paraId="3705C725" w14:textId="77777777" w:rsidR="00155E0C" w:rsidRDefault="0015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D12C1" w14:textId="77777777" w:rsidR="00FE728C" w:rsidRDefault="00FE728C">
    <w:pPr>
      <w:pStyle w:val="Header"/>
      <w:tabs>
        <w:tab w:val="clear" w:pos="4536"/>
        <w:tab w:val="clear" w:pos="9072"/>
      </w:tabs>
      <w:ind w:right="2834"/>
    </w:pPr>
  </w:p>
  <w:p w14:paraId="13857AAA" w14:textId="77777777" w:rsidR="00FE728C" w:rsidRDefault="00FE728C">
    <w:pPr>
      <w:pStyle w:val="Header"/>
      <w:tabs>
        <w:tab w:val="clear" w:pos="4536"/>
        <w:tab w:val="clear" w:pos="9072"/>
      </w:tabs>
      <w:ind w:right="2834"/>
    </w:pPr>
  </w:p>
  <w:p w14:paraId="02BF8BAD" w14:textId="77777777" w:rsidR="00FE728C" w:rsidRPr="008B7C4E" w:rsidRDefault="00FE728C">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1F391507" wp14:editId="6BE86DD4">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42EE3"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A164B" w14:textId="77777777" w:rsidR="00FE728C" w:rsidRDefault="00FE728C">
    <w:pPr>
      <w:rPr>
        <w:rFonts w:ascii="Arial" w:hAnsi="Arial" w:cs="Arial"/>
        <w:sz w:val="40"/>
        <w:szCs w:val="40"/>
      </w:rPr>
    </w:pPr>
    <w:r>
      <w:rPr>
        <w:noProof/>
        <w:lang w:val="en-US"/>
      </w:rPr>
      <w:drawing>
        <wp:anchor distT="0" distB="0" distL="114300" distR="114300" simplePos="0" relativeHeight="251656704" behindDoc="0" locked="1" layoutInCell="1" allowOverlap="1" wp14:anchorId="4ECA585F" wp14:editId="43AD262E">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649E7B3D" wp14:editId="2EEACCC5">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19CF5"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" o:allowincell="f" filled="f" stroked="f">
              <o:lock v:ext="edit" aspectratio="t"/>
              <w10:wrap type="through" anchorx="page" anchory="page"/>
              <w10:anchorlock/>
            </v:rect>
          </w:pict>
        </mc:Fallback>
      </mc:AlternateContent>
    </w:r>
    <w:r>
      <w:rPr>
        <w:rFonts w:ascii="Arial" w:hAnsi="Arial" w:cs="Arial"/>
        <w:sz w:val="40"/>
        <w:szCs w:val="40"/>
      </w:rPr>
      <w:t>Press release</w:t>
    </w:r>
  </w:p>
  <w:p w14:paraId="63D62D23" w14:textId="77777777" w:rsidR="00FE728C" w:rsidRDefault="00FE728C">
    <w:pPr>
      <w:rPr>
        <w:rFonts w:ascii="Arial" w:hAnsi="Arial" w:cs="Arial"/>
        <w:sz w:val="40"/>
        <w:szCs w:val="40"/>
      </w:rPr>
    </w:pPr>
  </w:p>
  <w:p w14:paraId="2A8E7527" w14:textId="77777777" w:rsidR="00FE728C" w:rsidRDefault="00FE728C">
    <w:pPr>
      <w:rPr>
        <w:rFonts w:ascii="Arial" w:hAnsi="Arial" w:cs="Arial"/>
        <w:sz w:val="32"/>
        <w:szCs w:val="32"/>
      </w:rPr>
    </w:pPr>
  </w:p>
  <w:p w14:paraId="3631200D" w14:textId="77777777" w:rsidR="00FE728C" w:rsidRDefault="00FE728C">
    <w:pPr>
      <w:rPr>
        <w:rFonts w:ascii="Arial" w:hAnsi="Arial" w:cs="Arial"/>
        <w:sz w:val="20"/>
        <w:szCs w:val="20"/>
      </w:rPr>
    </w:pPr>
  </w:p>
  <w:p w14:paraId="15A7661F" w14:textId="2190D6BB" w:rsidR="00FE728C" w:rsidRPr="00CD7802" w:rsidRDefault="002C7FE3">
    <w:pPr>
      <w:rPr>
        <w:rFonts w:ascii="Arial" w:hAnsi="Arial" w:cs="Arial"/>
        <w:sz w:val="22"/>
        <w:szCs w:val="22"/>
      </w:rPr>
    </w:pPr>
    <w:r>
      <w:rPr>
        <w:rFonts w:ascii="Arial" w:hAnsi="Arial" w:cs="Arial"/>
        <w:sz w:val="22"/>
        <w:szCs w:val="22"/>
      </w:rPr>
      <w:t>April</w:t>
    </w:r>
    <w:r w:rsidR="00FE728C" w:rsidRPr="009F65F3">
      <w:rPr>
        <w:rFonts w:ascii="Arial" w:hAnsi="Arial" w:cs="Arial"/>
        <w:sz w:val="22"/>
        <w:szCs w:val="22"/>
      </w:rPr>
      <w:t xml:space="preserve"> </w:t>
    </w:r>
    <w:r w:rsidR="00FE728C">
      <w:rPr>
        <w:rFonts w:ascii="Arial" w:hAnsi="Arial" w:cs="Arial"/>
        <w:sz w:val="22"/>
        <w:szCs w:val="22"/>
      </w:rPr>
      <w:t>2019</w:t>
    </w:r>
  </w:p>
  <w:p w14:paraId="52056D1B" w14:textId="77777777" w:rsidR="00FE728C" w:rsidRDefault="00FE7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65BC7"/>
    <w:multiLevelType w:val="hybridMultilevel"/>
    <w:tmpl w:val="EFAAF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2"/>
  </w:num>
  <w:num w:numId="4">
    <w:abstractNumId w:val="1"/>
  </w:num>
  <w:num w:numId="5">
    <w:abstractNumId w:val="7"/>
  </w:num>
  <w:num w:numId="6">
    <w:abstractNumId w:val="6"/>
  </w:num>
  <w:num w:numId="7">
    <w:abstractNumId w:val="4"/>
  </w:num>
  <w:num w:numId="8">
    <w:abstractNumId w:val="9"/>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embedSystemFonts/>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25F"/>
    <w:rsid w:val="0000107F"/>
    <w:rsid w:val="00001717"/>
    <w:rsid w:val="00003AD2"/>
    <w:rsid w:val="00011623"/>
    <w:rsid w:val="00013127"/>
    <w:rsid w:val="0001575E"/>
    <w:rsid w:val="0001699E"/>
    <w:rsid w:val="00016CC2"/>
    <w:rsid w:val="00022DD1"/>
    <w:rsid w:val="00026127"/>
    <w:rsid w:val="00031C2F"/>
    <w:rsid w:val="00033410"/>
    <w:rsid w:val="00033AF8"/>
    <w:rsid w:val="00034E60"/>
    <w:rsid w:val="00035E34"/>
    <w:rsid w:val="00035F0C"/>
    <w:rsid w:val="00045B09"/>
    <w:rsid w:val="0004791E"/>
    <w:rsid w:val="00054050"/>
    <w:rsid w:val="000544CD"/>
    <w:rsid w:val="00054FDF"/>
    <w:rsid w:val="00060E46"/>
    <w:rsid w:val="00061BC6"/>
    <w:rsid w:val="00070E6B"/>
    <w:rsid w:val="0008048C"/>
    <w:rsid w:val="0008152A"/>
    <w:rsid w:val="00082331"/>
    <w:rsid w:val="00082930"/>
    <w:rsid w:val="000867D6"/>
    <w:rsid w:val="000870F3"/>
    <w:rsid w:val="00087F70"/>
    <w:rsid w:val="000903D5"/>
    <w:rsid w:val="00091A8A"/>
    <w:rsid w:val="00091FDC"/>
    <w:rsid w:val="00092A26"/>
    <w:rsid w:val="0009395B"/>
    <w:rsid w:val="000A0260"/>
    <w:rsid w:val="000A0987"/>
    <w:rsid w:val="000A0E21"/>
    <w:rsid w:val="000A12B4"/>
    <w:rsid w:val="000A26F0"/>
    <w:rsid w:val="000A2B6E"/>
    <w:rsid w:val="000A32C8"/>
    <w:rsid w:val="000A5D87"/>
    <w:rsid w:val="000B2A9F"/>
    <w:rsid w:val="000B3AC2"/>
    <w:rsid w:val="000B57D6"/>
    <w:rsid w:val="000C08B6"/>
    <w:rsid w:val="000C09C5"/>
    <w:rsid w:val="000C4169"/>
    <w:rsid w:val="000C59F1"/>
    <w:rsid w:val="000D11D3"/>
    <w:rsid w:val="000D27F8"/>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1D62"/>
    <w:rsid w:val="00126399"/>
    <w:rsid w:val="00132489"/>
    <w:rsid w:val="001346A1"/>
    <w:rsid w:val="00140845"/>
    <w:rsid w:val="00144B81"/>
    <w:rsid w:val="0014659A"/>
    <w:rsid w:val="00152A97"/>
    <w:rsid w:val="00152F30"/>
    <w:rsid w:val="001538BF"/>
    <w:rsid w:val="00155B1F"/>
    <w:rsid w:val="00155E0C"/>
    <w:rsid w:val="001610FA"/>
    <w:rsid w:val="00170670"/>
    <w:rsid w:val="00171539"/>
    <w:rsid w:val="00172D34"/>
    <w:rsid w:val="001741E7"/>
    <w:rsid w:val="0017671F"/>
    <w:rsid w:val="001819A2"/>
    <w:rsid w:val="0018391B"/>
    <w:rsid w:val="00185855"/>
    <w:rsid w:val="00185B5F"/>
    <w:rsid w:val="00186F2A"/>
    <w:rsid w:val="001909B2"/>
    <w:rsid w:val="001931EE"/>
    <w:rsid w:val="001934BF"/>
    <w:rsid w:val="001939C7"/>
    <w:rsid w:val="0019400D"/>
    <w:rsid w:val="00195874"/>
    <w:rsid w:val="00196109"/>
    <w:rsid w:val="0019697E"/>
    <w:rsid w:val="00197F8F"/>
    <w:rsid w:val="001A4184"/>
    <w:rsid w:val="001A4205"/>
    <w:rsid w:val="001B161F"/>
    <w:rsid w:val="001B57BB"/>
    <w:rsid w:val="001B7E02"/>
    <w:rsid w:val="001C002B"/>
    <w:rsid w:val="001C4E8D"/>
    <w:rsid w:val="001C62AE"/>
    <w:rsid w:val="001C6BB8"/>
    <w:rsid w:val="001D1B3E"/>
    <w:rsid w:val="001E14CF"/>
    <w:rsid w:val="001E2FBE"/>
    <w:rsid w:val="001E3908"/>
    <w:rsid w:val="001E39CC"/>
    <w:rsid w:val="001E435E"/>
    <w:rsid w:val="001E43FD"/>
    <w:rsid w:val="001E78AB"/>
    <w:rsid w:val="001F13AE"/>
    <w:rsid w:val="001F5BFF"/>
    <w:rsid w:val="001F7D37"/>
    <w:rsid w:val="0020237F"/>
    <w:rsid w:val="002024FB"/>
    <w:rsid w:val="002026E9"/>
    <w:rsid w:val="002031E5"/>
    <w:rsid w:val="00205CB4"/>
    <w:rsid w:val="00211E53"/>
    <w:rsid w:val="00212BEE"/>
    <w:rsid w:val="0021451B"/>
    <w:rsid w:val="00216E4B"/>
    <w:rsid w:val="00217E8E"/>
    <w:rsid w:val="00225157"/>
    <w:rsid w:val="00226C94"/>
    <w:rsid w:val="00231EEC"/>
    <w:rsid w:val="00232441"/>
    <w:rsid w:val="002324EA"/>
    <w:rsid w:val="00232AF0"/>
    <w:rsid w:val="00233B9C"/>
    <w:rsid w:val="00233E1A"/>
    <w:rsid w:val="00234842"/>
    <w:rsid w:val="00236FEC"/>
    <w:rsid w:val="002406BC"/>
    <w:rsid w:val="00241575"/>
    <w:rsid w:val="00244F08"/>
    <w:rsid w:val="00244FDC"/>
    <w:rsid w:val="0024580F"/>
    <w:rsid w:val="00250F5D"/>
    <w:rsid w:val="002521A4"/>
    <w:rsid w:val="0025306B"/>
    <w:rsid w:val="00257556"/>
    <w:rsid w:val="00262AED"/>
    <w:rsid w:val="00273405"/>
    <w:rsid w:val="00274714"/>
    <w:rsid w:val="00274723"/>
    <w:rsid w:val="0027685B"/>
    <w:rsid w:val="00276BCB"/>
    <w:rsid w:val="0027798C"/>
    <w:rsid w:val="00280CE2"/>
    <w:rsid w:val="0028291D"/>
    <w:rsid w:val="00282D2C"/>
    <w:rsid w:val="00285B43"/>
    <w:rsid w:val="002903A0"/>
    <w:rsid w:val="00294DCA"/>
    <w:rsid w:val="0029508D"/>
    <w:rsid w:val="00296BD7"/>
    <w:rsid w:val="002A29A8"/>
    <w:rsid w:val="002B0324"/>
    <w:rsid w:val="002B364B"/>
    <w:rsid w:val="002B5888"/>
    <w:rsid w:val="002B5F44"/>
    <w:rsid w:val="002C3001"/>
    <w:rsid w:val="002C40D9"/>
    <w:rsid w:val="002C43AC"/>
    <w:rsid w:val="002C6206"/>
    <w:rsid w:val="002C7FE3"/>
    <w:rsid w:val="002D3D6F"/>
    <w:rsid w:val="002D4C1E"/>
    <w:rsid w:val="002D5836"/>
    <w:rsid w:val="002D599D"/>
    <w:rsid w:val="002E1329"/>
    <w:rsid w:val="002E21CC"/>
    <w:rsid w:val="002E27C7"/>
    <w:rsid w:val="002E2BE2"/>
    <w:rsid w:val="002E4130"/>
    <w:rsid w:val="002E4F90"/>
    <w:rsid w:val="002E6AEB"/>
    <w:rsid w:val="002E71E0"/>
    <w:rsid w:val="002F0AC8"/>
    <w:rsid w:val="002F45A8"/>
    <w:rsid w:val="003014DB"/>
    <w:rsid w:val="00303CA3"/>
    <w:rsid w:val="00304BAF"/>
    <w:rsid w:val="0030528F"/>
    <w:rsid w:val="00307FEB"/>
    <w:rsid w:val="00325B71"/>
    <w:rsid w:val="0033018F"/>
    <w:rsid w:val="00330386"/>
    <w:rsid w:val="00330398"/>
    <w:rsid w:val="0033515A"/>
    <w:rsid w:val="00336660"/>
    <w:rsid w:val="0034091F"/>
    <w:rsid w:val="00340DD9"/>
    <w:rsid w:val="00341539"/>
    <w:rsid w:val="003428D9"/>
    <w:rsid w:val="00346FC1"/>
    <w:rsid w:val="003548E7"/>
    <w:rsid w:val="00356494"/>
    <w:rsid w:val="00360BCF"/>
    <w:rsid w:val="00360CF5"/>
    <w:rsid w:val="00365609"/>
    <w:rsid w:val="00370740"/>
    <w:rsid w:val="00372330"/>
    <w:rsid w:val="00373354"/>
    <w:rsid w:val="00385D32"/>
    <w:rsid w:val="00386D04"/>
    <w:rsid w:val="003904D2"/>
    <w:rsid w:val="00391652"/>
    <w:rsid w:val="003924F8"/>
    <w:rsid w:val="00395FB8"/>
    <w:rsid w:val="003A2C13"/>
    <w:rsid w:val="003A5453"/>
    <w:rsid w:val="003B369A"/>
    <w:rsid w:val="003B3913"/>
    <w:rsid w:val="003B3FE4"/>
    <w:rsid w:val="003B6AA6"/>
    <w:rsid w:val="003C12F2"/>
    <w:rsid w:val="003C1D33"/>
    <w:rsid w:val="003C23C6"/>
    <w:rsid w:val="003C2796"/>
    <w:rsid w:val="003C2981"/>
    <w:rsid w:val="003C4DDF"/>
    <w:rsid w:val="003C7548"/>
    <w:rsid w:val="003D0B66"/>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16E26"/>
    <w:rsid w:val="004205D0"/>
    <w:rsid w:val="0042154A"/>
    <w:rsid w:val="004228BB"/>
    <w:rsid w:val="00423F4A"/>
    <w:rsid w:val="00424217"/>
    <w:rsid w:val="00424588"/>
    <w:rsid w:val="00426FBC"/>
    <w:rsid w:val="00431197"/>
    <w:rsid w:val="0043182A"/>
    <w:rsid w:val="00433DB7"/>
    <w:rsid w:val="00434815"/>
    <w:rsid w:val="004421CE"/>
    <w:rsid w:val="00443532"/>
    <w:rsid w:val="004441E9"/>
    <w:rsid w:val="00445AFD"/>
    <w:rsid w:val="00447387"/>
    <w:rsid w:val="004522C6"/>
    <w:rsid w:val="0045405A"/>
    <w:rsid w:val="0045498D"/>
    <w:rsid w:val="00463093"/>
    <w:rsid w:val="00463371"/>
    <w:rsid w:val="00464FE4"/>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A6C7B"/>
    <w:rsid w:val="004A7515"/>
    <w:rsid w:val="004B0388"/>
    <w:rsid w:val="004B1120"/>
    <w:rsid w:val="004B318B"/>
    <w:rsid w:val="004B4BB3"/>
    <w:rsid w:val="004B4E95"/>
    <w:rsid w:val="004C07C4"/>
    <w:rsid w:val="004C663F"/>
    <w:rsid w:val="004D0A81"/>
    <w:rsid w:val="004D10E5"/>
    <w:rsid w:val="004D485E"/>
    <w:rsid w:val="004D7513"/>
    <w:rsid w:val="004E05DE"/>
    <w:rsid w:val="004E2CF7"/>
    <w:rsid w:val="004E2D9A"/>
    <w:rsid w:val="004E573D"/>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15D4E"/>
    <w:rsid w:val="00521CC2"/>
    <w:rsid w:val="005254B2"/>
    <w:rsid w:val="005325E9"/>
    <w:rsid w:val="005326DA"/>
    <w:rsid w:val="00533725"/>
    <w:rsid w:val="005357E9"/>
    <w:rsid w:val="00535A2D"/>
    <w:rsid w:val="00536F33"/>
    <w:rsid w:val="00537B8C"/>
    <w:rsid w:val="0054154B"/>
    <w:rsid w:val="005432B5"/>
    <w:rsid w:val="00545592"/>
    <w:rsid w:val="00547E52"/>
    <w:rsid w:val="005511E1"/>
    <w:rsid w:val="00564D95"/>
    <w:rsid w:val="0056544E"/>
    <w:rsid w:val="00565B72"/>
    <w:rsid w:val="005669C9"/>
    <w:rsid w:val="005704C6"/>
    <w:rsid w:val="005712D0"/>
    <w:rsid w:val="005712EE"/>
    <w:rsid w:val="00572791"/>
    <w:rsid w:val="00574E1A"/>
    <w:rsid w:val="0057589A"/>
    <w:rsid w:val="00581D15"/>
    <w:rsid w:val="00583074"/>
    <w:rsid w:val="005848B9"/>
    <w:rsid w:val="005854C5"/>
    <w:rsid w:val="005876DF"/>
    <w:rsid w:val="0059025A"/>
    <w:rsid w:val="005A2FEE"/>
    <w:rsid w:val="005A5F06"/>
    <w:rsid w:val="005A60B6"/>
    <w:rsid w:val="005A64FA"/>
    <w:rsid w:val="005A79A6"/>
    <w:rsid w:val="005B05DF"/>
    <w:rsid w:val="005B1E5E"/>
    <w:rsid w:val="005B7F16"/>
    <w:rsid w:val="005C232A"/>
    <w:rsid w:val="005D1BD4"/>
    <w:rsid w:val="005D201A"/>
    <w:rsid w:val="005D204D"/>
    <w:rsid w:val="005D4B37"/>
    <w:rsid w:val="005D4F1A"/>
    <w:rsid w:val="005E03F5"/>
    <w:rsid w:val="005F298E"/>
    <w:rsid w:val="00602258"/>
    <w:rsid w:val="00605921"/>
    <w:rsid w:val="00607852"/>
    <w:rsid w:val="00610EFB"/>
    <w:rsid w:val="00611019"/>
    <w:rsid w:val="0061276F"/>
    <w:rsid w:val="00612B8F"/>
    <w:rsid w:val="00613F89"/>
    <w:rsid w:val="00617AC2"/>
    <w:rsid w:val="006207B8"/>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645EF"/>
    <w:rsid w:val="0067050F"/>
    <w:rsid w:val="0067291C"/>
    <w:rsid w:val="00675902"/>
    <w:rsid w:val="006807F6"/>
    <w:rsid w:val="0068355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B6F46"/>
    <w:rsid w:val="006C17BB"/>
    <w:rsid w:val="006C17F3"/>
    <w:rsid w:val="006C1ED1"/>
    <w:rsid w:val="006C31EF"/>
    <w:rsid w:val="006C31F6"/>
    <w:rsid w:val="006C790C"/>
    <w:rsid w:val="006D0B7D"/>
    <w:rsid w:val="006D216F"/>
    <w:rsid w:val="006D2FF5"/>
    <w:rsid w:val="006D3095"/>
    <w:rsid w:val="006D6217"/>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8E0"/>
    <w:rsid w:val="00722D93"/>
    <w:rsid w:val="00723B4A"/>
    <w:rsid w:val="00730158"/>
    <w:rsid w:val="00734529"/>
    <w:rsid w:val="00743942"/>
    <w:rsid w:val="00746A6F"/>
    <w:rsid w:val="00751C37"/>
    <w:rsid w:val="00764230"/>
    <w:rsid w:val="007656B0"/>
    <w:rsid w:val="00767A7E"/>
    <w:rsid w:val="00767F3C"/>
    <w:rsid w:val="007705C4"/>
    <w:rsid w:val="00771A13"/>
    <w:rsid w:val="00771B11"/>
    <w:rsid w:val="0077273E"/>
    <w:rsid w:val="00773134"/>
    <w:rsid w:val="0077317C"/>
    <w:rsid w:val="0077588B"/>
    <w:rsid w:val="00775F28"/>
    <w:rsid w:val="00781E30"/>
    <w:rsid w:val="00782D99"/>
    <w:rsid w:val="00782EA4"/>
    <w:rsid w:val="00784383"/>
    <w:rsid w:val="00792BE1"/>
    <w:rsid w:val="00795CCF"/>
    <w:rsid w:val="007A08C3"/>
    <w:rsid w:val="007A231F"/>
    <w:rsid w:val="007A3FB5"/>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AF"/>
    <w:rsid w:val="007E42A9"/>
    <w:rsid w:val="007E5198"/>
    <w:rsid w:val="007E558B"/>
    <w:rsid w:val="007E6ECD"/>
    <w:rsid w:val="008001A2"/>
    <w:rsid w:val="0080171E"/>
    <w:rsid w:val="00801954"/>
    <w:rsid w:val="0080251C"/>
    <w:rsid w:val="0080414F"/>
    <w:rsid w:val="00807653"/>
    <w:rsid w:val="008131FB"/>
    <w:rsid w:val="00815E92"/>
    <w:rsid w:val="008204C6"/>
    <w:rsid w:val="008225CC"/>
    <w:rsid w:val="008228D3"/>
    <w:rsid w:val="008229C7"/>
    <w:rsid w:val="00822A3C"/>
    <w:rsid w:val="00822CAC"/>
    <w:rsid w:val="00824F6D"/>
    <w:rsid w:val="00825F26"/>
    <w:rsid w:val="0083191C"/>
    <w:rsid w:val="008342A2"/>
    <w:rsid w:val="00843C6E"/>
    <w:rsid w:val="00847803"/>
    <w:rsid w:val="00847E90"/>
    <w:rsid w:val="00850FF9"/>
    <w:rsid w:val="0085190E"/>
    <w:rsid w:val="00851BA7"/>
    <w:rsid w:val="00853BA6"/>
    <w:rsid w:val="008540F8"/>
    <w:rsid w:val="008600C2"/>
    <w:rsid w:val="00861124"/>
    <w:rsid w:val="008623CC"/>
    <w:rsid w:val="00863936"/>
    <w:rsid w:val="00863A05"/>
    <w:rsid w:val="00863A52"/>
    <w:rsid w:val="00870133"/>
    <w:rsid w:val="00870A52"/>
    <w:rsid w:val="008724B1"/>
    <w:rsid w:val="00872F53"/>
    <w:rsid w:val="00873D93"/>
    <w:rsid w:val="00880482"/>
    <w:rsid w:val="00881473"/>
    <w:rsid w:val="00881AF9"/>
    <w:rsid w:val="00882229"/>
    <w:rsid w:val="0088704E"/>
    <w:rsid w:val="00893245"/>
    <w:rsid w:val="0089504F"/>
    <w:rsid w:val="008A0D80"/>
    <w:rsid w:val="008A1CEB"/>
    <w:rsid w:val="008B2ED8"/>
    <w:rsid w:val="008B4280"/>
    <w:rsid w:val="008B4AAC"/>
    <w:rsid w:val="008B6E40"/>
    <w:rsid w:val="008B7C4E"/>
    <w:rsid w:val="008C1F9F"/>
    <w:rsid w:val="008C3597"/>
    <w:rsid w:val="008C7211"/>
    <w:rsid w:val="008D3812"/>
    <w:rsid w:val="008D5984"/>
    <w:rsid w:val="008D5FBD"/>
    <w:rsid w:val="008D789E"/>
    <w:rsid w:val="008E31B3"/>
    <w:rsid w:val="008E4513"/>
    <w:rsid w:val="008E4585"/>
    <w:rsid w:val="008E607B"/>
    <w:rsid w:val="008E743E"/>
    <w:rsid w:val="008F32BB"/>
    <w:rsid w:val="008F412B"/>
    <w:rsid w:val="009000D2"/>
    <w:rsid w:val="00907DBB"/>
    <w:rsid w:val="0091022D"/>
    <w:rsid w:val="009119DB"/>
    <w:rsid w:val="00916E73"/>
    <w:rsid w:val="00922DE4"/>
    <w:rsid w:val="00924FD7"/>
    <w:rsid w:val="009337B7"/>
    <w:rsid w:val="00936E30"/>
    <w:rsid w:val="00941CA8"/>
    <w:rsid w:val="009451A6"/>
    <w:rsid w:val="00950920"/>
    <w:rsid w:val="009515B3"/>
    <w:rsid w:val="00951EA7"/>
    <w:rsid w:val="00955A82"/>
    <w:rsid w:val="00956669"/>
    <w:rsid w:val="00960EE9"/>
    <w:rsid w:val="009675EE"/>
    <w:rsid w:val="009678A0"/>
    <w:rsid w:val="0097086D"/>
    <w:rsid w:val="00974406"/>
    <w:rsid w:val="00985218"/>
    <w:rsid w:val="00991D8D"/>
    <w:rsid w:val="00995804"/>
    <w:rsid w:val="009962D2"/>
    <w:rsid w:val="00996579"/>
    <w:rsid w:val="009968EB"/>
    <w:rsid w:val="009A1D7E"/>
    <w:rsid w:val="009A23E7"/>
    <w:rsid w:val="009A3CCC"/>
    <w:rsid w:val="009A5912"/>
    <w:rsid w:val="009A75E1"/>
    <w:rsid w:val="009B4352"/>
    <w:rsid w:val="009B65B7"/>
    <w:rsid w:val="009B7061"/>
    <w:rsid w:val="009C2449"/>
    <w:rsid w:val="009C3D08"/>
    <w:rsid w:val="009C72C1"/>
    <w:rsid w:val="009C79EE"/>
    <w:rsid w:val="009C7EA7"/>
    <w:rsid w:val="009D54A7"/>
    <w:rsid w:val="009E025E"/>
    <w:rsid w:val="009E1207"/>
    <w:rsid w:val="009E2EA5"/>
    <w:rsid w:val="009E3C9B"/>
    <w:rsid w:val="009E5609"/>
    <w:rsid w:val="009E73E3"/>
    <w:rsid w:val="009E7BC6"/>
    <w:rsid w:val="009F0F67"/>
    <w:rsid w:val="009F1B00"/>
    <w:rsid w:val="009F3384"/>
    <w:rsid w:val="009F65F3"/>
    <w:rsid w:val="009F7782"/>
    <w:rsid w:val="00A00B75"/>
    <w:rsid w:val="00A02412"/>
    <w:rsid w:val="00A047E6"/>
    <w:rsid w:val="00A105A9"/>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412B"/>
    <w:rsid w:val="00A57121"/>
    <w:rsid w:val="00A6026F"/>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32E0"/>
    <w:rsid w:val="00A94890"/>
    <w:rsid w:val="00A962CF"/>
    <w:rsid w:val="00A968C1"/>
    <w:rsid w:val="00A974DD"/>
    <w:rsid w:val="00AA0DB9"/>
    <w:rsid w:val="00AA2B7F"/>
    <w:rsid w:val="00AA2F21"/>
    <w:rsid w:val="00AA39BD"/>
    <w:rsid w:val="00AA4525"/>
    <w:rsid w:val="00AA4610"/>
    <w:rsid w:val="00AA6096"/>
    <w:rsid w:val="00AB1808"/>
    <w:rsid w:val="00AB6E2F"/>
    <w:rsid w:val="00AC2538"/>
    <w:rsid w:val="00AC30C4"/>
    <w:rsid w:val="00AC4D8C"/>
    <w:rsid w:val="00AC5BCD"/>
    <w:rsid w:val="00AD3D73"/>
    <w:rsid w:val="00AD53BD"/>
    <w:rsid w:val="00AD6880"/>
    <w:rsid w:val="00AE01BF"/>
    <w:rsid w:val="00AE550A"/>
    <w:rsid w:val="00AE59B4"/>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315AD"/>
    <w:rsid w:val="00B33FD3"/>
    <w:rsid w:val="00B35F8C"/>
    <w:rsid w:val="00B41873"/>
    <w:rsid w:val="00B42293"/>
    <w:rsid w:val="00B42AED"/>
    <w:rsid w:val="00B42B15"/>
    <w:rsid w:val="00B43DC5"/>
    <w:rsid w:val="00B46025"/>
    <w:rsid w:val="00B477C6"/>
    <w:rsid w:val="00B51986"/>
    <w:rsid w:val="00B52428"/>
    <w:rsid w:val="00B528C8"/>
    <w:rsid w:val="00B54960"/>
    <w:rsid w:val="00B56B63"/>
    <w:rsid w:val="00B617FA"/>
    <w:rsid w:val="00B61E0D"/>
    <w:rsid w:val="00B64991"/>
    <w:rsid w:val="00B665E1"/>
    <w:rsid w:val="00B66B24"/>
    <w:rsid w:val="00B67775"/>
    <w:rsid w:val="00B71651"/>
    <w:rsid w:val="00B72E61"/>
    <w:rsid w:val="00B7379D"/>
    <w:rsid w:val="00B76AA9"/>
    <w:rsid w:val="00B76C43"/>
    <w:rsid w:val="00B77AB3"/>
    <w:rsid w:val="00B83EF4"/>
    <w:rsid w:val="00B85A48"/>
    <w:rsid w:val="00B87D2A"/>
    <w:rsid w:val="00B90627"/>
    <w:rsid w:val="00B93BDA"/>
    <w:rsid w:val="00B93DD1"/>
    <w:rsid w:val="00B95648"/>
    <w:rsid w:val="00BA37B6"/>
    <w:rsid w:val="00BA3D29"/>
    <w:rsid w:val="00BA4B88"/>
    <w:rsid w:val="00BA6D35"/>
    <w:rsid w:val="00BB1ABF"/>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7FB"/>
    <w:rsid w:val="00C118B2"/>
    <w:rsid w:val="00C13247"/>
    <w:rsid w:val="00C14293"/>
    <w:rsid w:val="00C14732"/>
    <w:rsid w:val="00C15A14"/>
    <w:rsid w:val="00C21BB6"/>
    <w:rsid w:val="00C22FBE"/>
    <w:rsid w:val="00C2741D"/>
    <w:rsid w:val="00C27FA2"/>
    <w:rsid w:val="00C32E84"/>
    <w:rsid w:val="00C3488A"/>
    <w:rsid w:val="00C3493D"/>
    <w:rsid w:val="00C40D98"/>
    <w:rsid w:val="00C41D2F"/>
    <w:rsid w:val="00C432A9"/>
    <w:rsid w:val="00C518D7"/>
    <w:rsid w:val="00C52002"/>
    <w:rsid w:val="00C5580F"/>
    <w:rsid w:val="00C57384"/>
    <w:rsid w:val="00C60F30"/>
    <w:rsid w:val="00C618D9"/>
    <w:rsid w:val="00C70859"/>
    <w:rsid w:val="00C717D5"/>
    <w:rsid w:val="00C766DD"/>
    <w:rsid w:val="00C838EE"/>
    <w:rsid w:val="00C844A1"/>
    <w:rsid w:val="00C85319"/>
    <w:rsid w:val="00C86985"/>
    <w:rsid w:val="00C90353"/>
    <w:rsid w:val="00C94196"/>
    <w:rsid w:val="00C96B43"/>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06FF3"/>
    <w:rsid w:val="00D07035"/>
    <w:rsid w:val="00D156DE"/>
    <w:rsid w:val="00D27E89"/>
    <w:rsid w:val="00D30824"/>
    <w:rsid w:val="00D3330B"/>
    <w:rsid w:val="00D34D7E"/>
    <w:rsid w:val="00D36414"/>
    <w:rsid w:val="00D4117F"/>
    <w:rsid w:val="00D41236"/>
    <w:rsid w:val="00D4612F"/>
    <w:rsid w:val="00D4683B"/>
    <w:rsid w:val="00D5020B"/>
    <w:rsid w:val="00D5093D"/>
    <w:rsid w:val="00D60C93"/>
    <w:rsid w:val="00D611CA"/>
    <w:rsid w:val="00D61762"/>
    <w:rsid w:val="00D63094"/>
    <w:rsid w:val="00D675BF"/>
    <w:rsid w:val="00D67DFB"/>
    <w:rsid w:val="00D702F2"/>
    <w:rsid w:val="00D72C5B"/>
    <w:rsid w:val="00D76D1C"/>
    <w:rsid w:val="00D8156A"/>
    <w:rsid w:val="00D828A7"/>
    <w:rsid w:val="00D83DE8"/>
    <w:rsid w:val="00D87E93"/>
    <w:rsid w:val="00D9122A"/>
    <w:rsid w:val="00D946D1"/>
    <w:rsid w:val="00D962C0"/>
    <w:rsid w:val="00D96A64"/>
    <w:rsid w:val="00DA2F4C"/>
    <w:rsid w:val="00DA5C19"/>
    <w:rsid w:val="00DA6CDE"/>
    <w:rsid w:val="00DB0D62"/>
    <w:rsid w:val="00DB2451"/>
    <w:rsid w:val="00DB31D2"/>
    <w:rsid w:val="00DB4BC3"/>
    <w:rsid w:val="00DB5F9D"/>
    <w:rsid w:val="00DC177B"/>
    <w:rsid w:val="00DC1895"/>
    <w:rsid w:val="00DC3B6A"/>
    <w:rsid w:val="00DC47B0"/>
    <w:rsid w:val="00DC4A6A"/>
    <w:rsid w:val="00DC4CCF"/>
    <w:rsid w:val="00DC7878"/>
    <w:rsid w:val="00DD3082"/>
    <w:rsid w:val="00DD32BE"/>
    <w:rsid w:val="00DD4ED1"/>
    <w:rsid w:val="00DD52DE"/>
    <w:rsid w:val="00DD66FA"/>
    <w:rsid w:val="00DD6821"/>
    <w:rsid w:val="00DD731B"/>
    <w:rsid w:val="00DE2E5E"/>
    <w:rsid w:val="00DE7094"/>
    <w:rsid w:val="00DF075A"/>
    <w:rsid w:val="00DF3C12"/>
    <w:rsid w:val="00DF4FA5"/>
    <w:rsid w:val="00DF5F10"/>
    <w:rsid w:val="00DF7175"/>
    <w:rsid w:val="00E0146A"/>
    <w:rsid w:val="00E01B5E"/>
    <w:rsid w:val="00E02E83"/>
    <w:rsid w:val="00E02F28"/>
    <w:rsid w:val="00E050FE"/>
    <w:rsid w:val="00E113C0"/>
    <w:rsid w:val="00E13888"/>
    <w:rsid w:val="00E20954"/>
    <w:rsid w:val="00E274B2"/>
    <w:rsid w:val="00E30B72"/>
    <w:rsid w:val="00E3491C"/>
    <w:rsid w:val="00E354BC"/>
    <w:rsid w:val="00E434B7"/>
    <w:rsid w:val="00E448C2"/>
    <w:rsid w:val="00E46620"/>
    <w:rsid w:val="00E57E80"/>
    <w:rsid w:val="00E610DD"/>
    <w:rsid w:val="00E620B4"/>
    <w:rsid w:val="00E63DB3"/>
    <w:rsid w:val="00E70597"/>
    <w:rsid w:val="00E707AF"/>
    <w:rsid w:val="00E72CF1"/>
    <w:rsid w:val="00E76AAF"/>
    <w:rsid w:val="00E82BA5"/>
    <w:rsid w:val="00E83A87"/>
    <w:rsid w:val="00E85ED2"/>
    <w:rsid w:val="00E90A7E"/>
    <w:rsid w:val="00EA108E"/>
    <w:rsid w:val="00EA3C32"/>
    <w:rsid w:val="00EA63FD"/>
    <w:rsid w:val="00EB0600"/>
    <w:rsid w:val="00EC1BCD"/>
    <w:rsid w:val="00EC3152"/>
    <w:rsid w:val="00EC60B5"/>
    <w:rsid w:val="00ED5E8B"/>
    <w:rsid w:val="00EE02A8"/>
    <w:rsid w:val="00EE1F0B"/>
    <w:rsid w:val="00EE2FD1"/>
    <w:rsid w:val="00EE34B8"/>
    <w:rsid w:val="00EE6C42"/>
    <w:rsid w:val="00EE70F6"/>
    <w:rsid w:val="00EE79BB"/>
    <w:rsid w:val="00EF09EA"/>
    <w:rsid w:val="00EF125F"/>
    <w:rsid w:val="00EF1814"/>
    <w:rsid w:val="00F007A5"/>
    <w:rsid w:val="00F02406"/>
    <w:rsid w:val="00F03E74"/>
    <w:rsid w:val="00F067CE"/>
    <w:rsid w:val="00F06D61"/>
    <w:rsid w:val="00F071F9"/>
    <w:rsid w:val="00F11204"/>
    <w:rsid w:val="00F12C83"/>
    <w:rsid w:val="00F13BB1"/>
    <w:rsid w:val="00F14D6F"/>
    <w:rsid w:val="00F15EBD"/>
    <w:rsid w:val="00F16A3D"/>
    <w:rsid w:val="00F171C6"/>
    <w:rsid w:val="00F21CCA"/>
    <w:rsid w:val="00F22849"/>
    <w:rsid w:val="00F22D5A"/>
    <w:rsid w:val="00F23D22"/>
    <w:rsid w:val="00F24056"/>
    <w:rsid w:val="00F262FB"/>
    <w:rsid w:val="00F302BB"/>
    <w:rsid w:val="00F36B48"/>
    <w:rsid w:val="00F436BC"/>
    <w:rsid w:val="00F43920"/>
    <w:rsid w:val="00F43D46"/>
    <w:rsid w:val="00F50B8F"/>
    <w:rsid w:val="00F514D3"/>
    <w:rsid w:val="00F52EAD"/>
    <w:rsid w:val="00F53E32"/>
    <w:rsid w:val="00F56ADC"/>
    <w:rsid w:val="00F622AD"/>
    <w:rsid w:val="00F62791"/>
    <w:rsid w:val="00F66175"/>
    <w:rsid w:val="00F715D7"/>
    <w:rsid w:val="00F72430"/>
    <w:rsid w:val="00F754E6"/>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E6F12"/>
    <w:rsid w:val="00FE728C"/>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4F7294"/>
  <w15:docId w15:val="{9C2CF893-C4FC-5D43-8847-804462D07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22849"/>
    <w:rPr>
      <w:sz w:val="24"/>
      <w:szCs w:val="24"/>
      <w:lang w:val="sv-SE"/>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lang w:val="en-GB"/>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lang w:val="en-GB"/>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lang w:val="en-GB"/>
    </w:rPr>
  </w:style>
  <w:style w:type="paragraph" w:styleId="Heading8">
    <w:name w:val="heading 8"/>
    <w:basedOn w:val="Normal"/>
    <w:next w:val="Normal"/>
    <w:link w:val="Heading8Char"/>
    <w:uiPriority w:val="99"/>
    <w:qFormat/>
    <w:rsid w:val="00D41236"/>
    <w:pPr>
      <w:keepNext/>
      <w:ind w:right="1303"/>
      <w:outlineLvl w:val="7"/>
    </w:pPr>
    <w:rPr>
      <w:rFonts w:ascii="Palatino" w:hAnsi="Palatino"/>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rFonts w:ascii="Palatino" w:hAnsi="Palatino" w:cs="Palatino"/>
      <w:sz w:val="28"/>
      <w:szCs w:val="28"/>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lang w:val="en-GB"/>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rPr>
      <w:rFonts w:ascii="Palatino" w:hAnsi="Palatino" w:cs="Palatino"/>
      <w:lang w:val="en-GB"/>
    </w:r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rPr>
      <w:rFonts w:ascii="Palatino" w:hAnsi="Palatino" w:cs="Palatino"/>
      <w:lang w:val="en-GB"/>
    </w:rPr>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rPr>
      <w:rFonts w:ascii="Palatino" w:hAnsi="Palatino" w:cs="Palatino"/>
      <w:lang w:val="en-GB"/>
    </w:r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lang w:val="en-US"/>
    </w:rPr>
  </w:style>
  <w:style w:type="character" w:styleId="Emphasis">
    <w:name w:val="Emphasis"/>
    <w:basedOn w:val="DefaultParagraphFont"/>
    <w:uiPriority w:val="20"/>
    <w:qFormat/>
    <w:rsid w:val="00B52428"/>
    <w:rPr>
      <w:i/>
      <w:iCs/>
    </w:rPr>
  </w:style>
  <w:style w:type="character" w:styleId="UnresolvedMention">
    <w:name w:val="Unresolved Mention"/>
    <w:basedOn w:val="DefaultParagraphFont"/>
    <w:uiPriority w:val="99"/>
    <w:rsid w:val="009E7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440806601">
      <w:bodyDiv w:val="1"/>
      <w:marLeft w:val="0"/>
      <w:marRight w:val="0"/>
      <w:marTop w:val="0"/>
      <w:marBottom w:val="0"/>
      <w:divBdr>
        <w:top w:val="none" w:sz="0" w:space="0" w:color="auto"/>
        <w:left w:val="none" w:sz="0" w:space="0" w:color="auto"/>
        <w:bottom w:val="none" w:sz="0" w:space="0" w:color="auto"/>
        <w:right w:val="none" w:sz="0" w:space="0" w:color="auto"/>
      </w:divBdr>
    </w:div>
    <w:div w:id="679813358">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073551803">
      <w:bodyDiv w:val="1"/>
      <w:marLeft w:val="0"/>
      <w:marRight w:val="0"/>
      <w:marTop w:val="0"/>
      <w:marBottom w:val="0"/>
      <w:divBdr>
        <w:top w:val="none" w:sz="0" w:space="0" w:color="auto"/>
        <w:left w:val="none" w:sz="0" w:space="0" w:color="auto"/>
        <w:bottom w:val="none" w:sz="0" w:space="0" w:color="auto"/>
        <w:right w:val="none" w:sz="0" w:space="0" w:color="auto"/>
      </w:divBdr>
    </w:div>
    <w:div w:id="1284768047">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SETUASA\My%20Documents\Alfa%20Laval\MMD\Products\PureSOx\Press%20release\2012-02-03\www.alfalaval.com\marin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lfalaval.com/fcm_lf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lfalaval.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687</TotalTime>
  <Pages>4</Pages>
  <Words>1090</Words>
  <Characters>6207</Characters>
  <Application>Microsoft Office Word</Application>
  <DocSecurity>0</DocSecurity>
  <Lines>163</Lines>
  <Paragraphs>62</Paragraphs>
  <ScaleCrop>false</ScaleCrop>
  <HeadingPairs>
    <vt:vector size="2" baseType="variant">
      <vt:variant>
        <vt:lpstr>Title</vt:lpstr>
      </vt:variant>
      <vt:variant>
        <vt:i4>1</vt:i4>
      </vt:variant>
    </vt:vector>
  </HeadingPairs>
  <TitlesOfParts>
    <vt:vector size="1" baseType="lpstr">
      <vt:lpstr>The Alfa Laval FCM LPG booster system excels with the new LPG-fuelled engine from MAN Energy Solutions</vt:lpstr>
    </vt:vector>
  </TitlesOfParts>
  <Manager/>
  <Company>Alfa Laval</Company>
  <LinksUpToDate>false</LinksUpToDate>
  <CharactersWithSpaces>7235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Alfa Laval FCM LPG booster system excels with the new LPG-fuelled engine from MAN Energy Solutions</dc:title>
  <dc:subject/>
  <dc:creator>Anja Simonsson</dc:creator>
  <cp:keywords/>
  <dc:description/>
  <cp:lastModifiedBy>Mark Drake</cp:lastModifiedBy>
  <cp:revision>27</cp:revision>
  <cp:lastPrinted>2015-03-03T16:30:00Z</cp:lastPrinted>
  <dcterms:created xsi:type="dcterms:W3CDTF">2019-03-11T23:26:00Z</dcterms:created>
  <dcterms:modified xsi:type="dcterms:W3CDTF">2019-04-16T09:49:00Z</dcterms:modified>
  <cp:category/>
</cp:coreProperties>
</file>